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F01AA3" w14:textId="77777777" w:rsidR="0086179D" w:rsidRDefault="0086179D" w:rsidP="00FC75C6">
      <w:pPr>
        <w:spacing w:before="152"/>
        <w:ind w:right="36"/>
        <w:rPr>
          <w:rFonts w:ascii="Cambria" w:hAnsi="Cambria"/>
          <w:b/>
          <w:bCs/>
          <w:sz w:val="28"/>
          <w:szCs w:val="28"/>
        </w:rPr>
      </w:pPr>
      <w:r w:rsidRPr="00FC75C6">
        <w:rPr>
          <w:rFonts w:ascii="Cambria" w:hAnsi="Cambria"/>
          <w:b/>
          <w:bCs/>
          <w:sz w:val="28"/>
          <w:szCs w:val="28"/>
        </w:rPr>
        <w:t>Design Engineering for Smart Document Understanding</w:t>
      </w:r>
    </w:p>
    <w:p w14:paraId="7899F15B" w14:textId="77777777" w:rsidR="00FC75C6" w:rsidRPr="00FC75C6" w:rsidRDefault="00FC75C6" w:rsidP="00FC75C6">
      <w:pPr>
        <w:spacing w:before="152"/>
        <w:ind w:right="36"/>
        <w:rPr>
          <w:rFonts w:ascii="Cambria" w:hAnsi="Cambria"/>
          <w:b/>
          <w:bCs/>
          <w:sz w:val="28"/>
          <w:szCs w:val="28"/>
        </w:rPr>
      </w:pPr>
    </w:p>
    <w:p w14:paraId="4786D44B" w14:textId="153E01FF" w:rsidR="0086179D" w:rsidRDefault="0086179D" w:rsidP="00FC75C6">
      <w:pPr>
        <w:spacing w:before="152"/>
        <w:ind w:right="36"/>
        <w:rPr>
          <w:rFonts w:ascii="Cambria" w:hAnsi="Cambria"/>
          <w:b/>
          <w:sz w:val="16"/>
          <w:szCs w:val="16"/>
        </w:rPr>
      </w:pPr>
      <w:r w:rsidRPr="00FC75C6">
        <w:rPr>
          <w:rFonts w:ascii="Cambria" w:hAnsi="Cambria"/>
          <w:b/>
          <w:sz w:val="16"/>
          <w:szCs w:val="16"/>
        </w:rPr>
        <w:t xml:space="preserve">Dr Arati </w:t>
      </w:r>
      <w:proofErr w:type="gramStart"/>
      <w:r w:rsidRPr="00FC75C6">
        <w:rPr>
          <w:rFonts w:ascii="Cambria" w:hAnsi="Cambria"/>
          <w:b/>
          <w:sz w:val="16"/>
          <w:szCs w:val="16"/>
        </w:rPr>
        <w:t>Dandavate ,</w:t>
      </w:r>
      <w:proofErr w:type="gramEnd"/>
      <w:r w:rsidR="00BA13B6" w:rsidRPr="00FC75C6">
        <w:rPr>
          <w:rFonts w:ascii="Cambria" w:hAnsi="Cambria"/>
          <w:b/>
          <w:sz w:val="16"/>
          <w:szCs w:val="16"/>
        </w:rPr>
        <w:t xml:space="preserve">   Computer Engineering, G H Raisoni College of Engineering and </w:t>
      </w:r>
      <w:proofErr w:type="gramStart"/>
      <w:r w:rsidR="00BA13B6" w:rsidRPr="00FC75C6">
        <w:rPr>
          <w:rFonts w:ascii="Cambria" w:hAnsi="Cambria"/>
          <w:b/>
          <w:sz w:val="16"/>
          <w:szCs w:val="16"/>
        </w:rPr>
        <w:t>Management ,Pune</w:t>
      </w:r>
      <w:proofErr w:type="gramEnd"/>
    </w:p>
    <w:p w14:paraId="6881D6BD" w14:textId="44A01BE2" w:rsidR="00FC75C6" w:rsidRPr="00FC75C6" w:rsidRDefault="00FC75C6" w:rsidP="00FC75C6">
      <w:pPr>
        <w:spacing w:before="152"/>
        <w:ind w:right="36"/>
        <w:rPr>
          <w:rFonts w:ascii="Cambria" w:hAnsi="Cambria"/>
          <w:b/>
          <w:sz w:val="16"/>
          <w:szCs w:val="16"/>
        </w:rPr>
      </w:pPr>
      <w:r w:rsidRPr="00FC75C6">
        <w:rPr>
          <w:b/>
          <w:noProof/>
          <w:sz w:val="16"/>
          <w:szCs w:val="16"/>
        </w:rPr>
        <mc:AlternateContent>
          <mc:Choice Requires="wps">
            <w:drawing>
              <wp:anchor distT="45720" distB="45720" distL="114300" distR="114300" simplePos="0" relativeHeight="251659264" behindDoc="0" locked="0" layoutInCell="1" allowOverlap="1" wp14:anchorId="4D5A7914" wp14:editId="22E3D526">
                <wp:simplePos x="0" y="0"/>
                <wp:positionH relativeFrom="column">
                  <wp:posOffset>635</wp:posOffset>
                </wp:positionH>
                <wp:positionV relativeFrom="paragraph">
                  <wp:posOffset>381000</wp:posOffset>
                </wp:positionV>
                <wp:extent cx="6479540" cy="1358265"/>
                <wp:effectExtent l="0" t="0" r="16510" b="13335"/>
                <wp:wrapSquare wrapText="bothSides"/>
                <wp:docPr id="2118025517" name="Text Box 2" descr="DOI: 10.55041/ijsmt.v1i1.001&#10;DOI Link: https://doi.org/10.55041/ijsmt.v1i1.001&#10;">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1358265"/>
                        </a:xfrm>
                        <a:prstGeom prst="roundRect">
                          <a:avLst>
                            <a:gd name="adj" fmla="val 5237"/>
                          </a:avLst>
                        </a:prstGeom>
                        <a:solidFill>
                          <a:srgbClr val="FFFFFF"/>
                        </a:solidFill>
                        <a:ln w="9525">
                          <a:solidFill>
                            <a:srgbClr val="000000"/>
                          </a:solidFill>
                          <a:miter lim="800000"/>
                          <a:headEnd/>
                          <a:tailEnd/>
                        </a:ln>
                      </wps:spPr>
                      <wps:txbx>
                        <w:txbxContent>
                          <w:p w14:paraId="6DC07059" w14:textId="258E7B19" w:rsidR="00FC75C6" w:rsidRDefault="00FC75C6" w:rsidP="00981A90">
                            <w:pPr>
                              <w:rPr>
                                <w:b/>
                                <w:bCs/>
                                <w:sz w:val="16"/>
                                <w:szCs w:val="16"/>
                                <w:lang w:val="pl-PL"/>
                              </w:rPr>
                            </w:pPr>
                            <w:r>
                              <w:rPr>
                                <w:b/>
                                <w:bCs/>
                                <w:noProof/>
                                <w:sz w:val="16"/>
                                <w:szCs w:val="16"/>
                              </w:rPr>
                              <w:drawing>
                                <wp:inline distT="0" distB="0" distL="0" distR="0" wp14:anchorId="04FB2500" wp14:editId="31C71C4F">
                                  <wp:extent cx="264017" cy="264017"/>
                                  <wp:effectExtent l="0" t="0" r="3175" b="3175"/>
                                  <wp:docPr id="178450307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408740" name="Picture 1614408740"/>
                                          <pic:cNvPicPr/>
                                        </pic:nvPicPr>
                                        <pic:blipFill>
                                          <a:blip r:embed="rId7"/>
                                          <a:stretch>
                                            <a:fillRect/>
                                          </a:stretch>
                                        </pic:blipFill>
                                        <pic:spPr>
                                          <a:xfrm>
                                            <a:off x="0" y="0"/>
                                            <a:ext cx="264627" cy="264627"/>
                                          </a:xfrm>
                                          <a:prstGeom prst="rect">
                                            <a:avLst/>
                                          </a:prstGeom>
                                        </pic:spPr>
                                      </pic:pic>
                                    </a:graphicData>
                                  </a:graphic>
                                </wp:inline>
                              </w:drawing>
                            </w:r>
                            <w:r>
                              <w:rPr>
                                <w:b/>
                                <w:bCs/>
                                <w:sz w:val="16"/>
                                <w:szCs w:val="16"/>
                                <w:lang w:val="pl-PL"/>
                              </w:rPr>
                              <w:t xml:space="preserve"> </w:t>
                            </w:r>
                            <w:r w:rsidRPr="00B20BE8">
                              <w:rPr>
                                <w:b/>
                                <w:bCs/>
                                <w:sz w:val="16"/>
                                <w:szCs w:val="16"/>
                                <w:lang w:val="pl-PL"/>
                              </w:rPr>
                              <w:t>https://doi.org/</w:t>
                            </w:r>
                            <w:r w:rsidR="005A0EB8" w:rsidRPr="005A0EB8">
                              <w:t xml:space="preserve"> </w:t>
                            </w:r>
                            <w:r w:rsidR="005A0EB8" w:rsidRPr="005A0EB8">
                              <w:rPr>
                                <w:sz w:val="16"/>
                                <w:szCs w:val="16"/>
                                <w:lang w:val="pl-PL"/>
                              </w:rPr>
                              <w:t>10.55041/ijsmt.v2i3.041</w:t>
                            </w:r>
                          </w:p>
                          <w:p w14:paraId="0AA30377" w14:textId="77777777" w:rsidR="00FC75C6" w:rsidRPr="009602CD" w:rsidRDefault="00FC75C6" w:rsidP="00981A90">
                            <w:pPr>
                              <w:rPr>
                                <w:b/>
                                <w:bCs/>
                                <w:sz w:val="16"/>
                                <w:szCs w:val="16"/>
                                <w:lang w:val="pl-PL"/>
                              </w:rPr>
                            </w:pPr>
                          </w:p>
                          <w:p w14:paraId="2AC8ACE5" w14:textId="7D32D64A" w:rsidR="00FC75C6" w:rsidRPr="005419D9" w:rsidRDefault="00FC75C6" w:rsidP="00981A90">
                            <w:pPr>
                              <w:rPr>
                                <w:sz w:val="16"/>
                                <w:szCs w:val="16"/>
                              </w:rPr>
                            </w:pPr>
                            <w:r w:rsidRPr="00D71F8A">
                              <w:rPr>
                                <w:b/>
                                <w:bCs/>
                                <w:sz w:val="16"/>
                                <w:szCs w:val="16"/>
                              </w:rPr>
                              <w:t>Cite this Article</w:t>
                            </w:r>
                            <w:r w:rsidRPr="00D71F8A">
                              <w:rPr>
                                <w:sz w:val="16"/>
                                <w:szCs w:val="16"/>
                              </w:rPr>
                              <w:t>:</w:t>
                            </w:r>
                            <w:r>
                              <w:rPr>
                                <w:sz w:val="16"/>
                                <w:szCs w:val="16"/>
                              </w:rPr>
                              <w:t xml:space="preserve"> </w:t>
                            </w:r>
                            <w:proofErr w:type="spellStart"/>
                            <w:r w:rsidR="005A0EB8" w:rsidRPr="005A0EB8">
                              <w:rPr>
                                <w:sz w:val="16"/>
                                <w:szCs w:val="16"/>
                              </w:rPr>
                              <w:t>Dandavate</w:t>
                            </w:r>
                            <w:proofErr w:type="spellEnd"/>
                            <w:r w:rsidR="005A0EB8" w:rsidRPr="005A0EB8">
                              <w:rPr>
                                <w:sz w:val="16"/>
                                <w:szCs w:val="16"/>
                              </w:rPr>
                              <w:t>, D. A. (2026). Design Engineering for Smart Document Understanding. International Journal of Science, Strategic Management and Technology, </w:t>
                            </w:r>
                            <w:r w:rsidR="005A0EB8" w:rsidRPr="005A0EB8">
                              <w:rPr>
                                <w:i/>
                                <w:iCs/>
                                <w:sz w:val="16"/>
                                <w:szCs w:val="16"/>
                              </w:rPr>
                              <w:t>02</w:t>
                            </w:r>
                            <w:r w:rsidR="005A0EB8" w:rsidRPr="005A0EB8">
                              <w:rPr>
                                <w:sz w:val="16"/>
                                <w:szCs w:val="16"/>
                              </w:rPr>
                              <w:t>(03). https://doi.org/10.55041/ijsmt.v2i3.041</w:t>
                            </w:r>
                          </w:p>
                          <w:p w14:paraId="6F9D9DA9" w14:textId="77777777" w:rsidR="00FC75C6" w:rsidRPr="009602CD" w:rsidRDefault="00FC75C6" w:rsidP="009602CD">
                            <w:pPr>
                              <w:rPr>
                                <w:sz w:val="16"/>
                                <w:szCs w:val="16"/>
                              </w:rPr>
                            </w:pPr>
                            <w:r w:rsidRPr="00D71F8A">
                              <w:rPr>
                                <w:b/>
                                <w:bCs/>
                                <w:sz w:val="16"/>
                                <w:szCs w:val="16"/>
                              </w:rPr>
                              <w:t xml:space="preserve">License: </w:t>
                            </w:r>
                            <w:r w:rsidRPr="00D71F8A">
                              <w:rPr>
                                <w:noProof/>
                                <w:sz w:val="16"/>
                                <w:szCs w:val="16"/>
                              </w:rPr>
                              <w:drawing>
                                <wp:inline distT="0" distB="0" distL="0" distR="0" wp14:anchorId="3E95DC17" wp14:editId="16292C95">
                                  <wp:extent cx="431951" cy="151130"/>
                                  <wp:effectExtent l="0" t="0" r="6350" b="1270"/>
                                  <wp:docPr id="198304842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499249" name="Picture 756499249"/>
                                          <pic:cNvPicPr/>
                                        </pic:nvPicPr>
                                        <pic:blipFill>
                                          <a:blip r:embed="rId8"/>
                                          <a:stretch>
                                            <a:fillRect/>
                                          </a:stretch>
                                        </pic:blipFill>
                                        <pic:spPr>
                                          <a:xfrm>
                                            <a:off x="0" y="0"/>
                                            <a:ext cx="451574" cy="157996"/>
                                          </a:xfrm>
                                          <a:prstGeom prst="rect">
                                            <a:avLst/>
                                          </a:prstGeom>
                                        </pic:spPr>
                                      </pic:pic>
                                    </a:graphicData>
                                  </a:graphic>
                                </wp:inline>
                              </w:drawing>
                            </w:r>
                            <w:r>
                              <w:rPr>
                                <w:sz w:val="16"/>
                                <w:szCs w:val="16"/>
                              </w:rPr>
                              <w:t xml:space="preserve"> </w:t>
                            </w:r>
                            <w:r w:rsidRPr="009602CD">
                              <w:rPr>
                                <w:sz w:val="16"/>
                                <w:szCs w:val="16"/>
                              </w:rPr>
                              <w:t>This article is published under the Creative Commons Attribution 4.0</w:t>
                            </w:r>
                            <w:r>
                              <w:rPr>
                                <w:sz w:val="16"/>
                                <w:szCs w:val="16"/>
                              </w:rPr>
                              <w:t xml:space="preserve"> </w:t>
                            </w:r>
                            <w:r w:rsidRPr="009602CD">
                              <w:rPr>
                                <w:sz w:val="16"/>
                                <w:szCs w:val="16"/>
                              </w:rPr>
                              <w:t>International License (CC BY 4.0), permitting use, distribution, and</w:t>
                            </w:r>
                            <w:r>
                              <w:rPr>
                                <w:sz w:val="16"/>
                                <w:szCs w:val="16"/>
                              </w:rPr>
                              <w:t xml:space="preserve"> </w:t>
                            </w:r>
                            <w:r w:rsidRPr="009602CD">
                              <w:rPr>
                                <w:sz w:val="16"/>
                                <w:szCs w:val="16"/>
                              </w:rPr>
                              <w:t>reproduction in any medium, provided the original author(s) and source</w:t>
                            </w:r>
                            <w:r>
                              <w:rPr>
                                <w:sz w:val="16"/>
                                <w:szCs w:val="16"/>
                              </w:rPr>
                              <w:t xml:space="preserve"> </w:t>
                            </w:r>
                            <w:r w:rsidRPr="009602CD">
                              <w:rPr>
                                <w:sz w:val="16"/>
                                <w:szCs w:val="16"/>
                              </w:rPr>
                              <w:t>are properly credited.</w:t>
                            </w:r>
                          </w:p>
                          <w:p w14:paraId="0CB65FBF" w14:textId="77777777" w:rsidR="00FC75C6" w:rsidRPr="00D71F8A" w:rsidRDefault="00FC75C6" w:rsidP="00981A90">
                            <w:pPr>
                              <w:rPr>
                                <w:sz w:val="16"/>
                                <w:szCs w:val="16"/>
                              </w:rPr>
                            </w:pPr>
                            <w:r w:rsidRPr="00D71F8A">
                              <w:rPr>
                                <w:noProof/>
                                <w:sz w:val="16"/>
                                <w:szCs w:val="16"/>
                              </w:rPr>
                              <w:t xml:space="preserve">   </w:t>
                            </w:r>
                          </w:p>
                          <w:p w14:paraId="4B83E5E6" w14:textId="77777777" w:rsidR="00FC75C6" w:rsidRPr="00D71F8A" w:rsidRDefault="00FC75C6" w:rsidP="00981A90">
                            <w:pPr>
                              <w:rPr>
                                <w:sz w:val="16"/>
                                <w:szCs w:val="16"/>
                              </w:rPr>
                            </w:pPr>
                            <w:r w:rsidRPr="00D71F8A">
                              <w:rPr>
                                <w:noProof/>
                                <w:sz w:val="16"/>
                                <w:szCs w:val="1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4D5A7914" id="Text Box 2" o:spid="_x0000_s1026" alt="DOI: 10.55041/ijsmt.v1i1.001&#10;DOI Link: https://doi.org/10.55041/ijsmt.v1i1.001&#10;" style="position:absolute;margin-left:.05pt;margin-top:30pt;width:510.2pt;height:106.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arcsize="343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">
                <v:stroke joinstyle="miter"/>
                <v:textbox>
                  <w:txbxContent>
                    <w:p w14:paraId="6DC07059" w14:textId="258E7B19" w:rsidR="00FC75C6" w:rsidRDefault="00FC75C6" w:rsidP="00981A90">
                      <w:pPr>
                        <w:rPr>
                          <w:b/>
                          <w:bCs/>
                          <w:sz w:val="16"/>
                          <w:szCs w:val="16"/>
                          <w:lang w:val="pl-PL"/>
                        </w:rPr>
                      </w:pPr>
                      <w:r>
                        <w:rPr>
                          <w:b/>
                          <w:bCs/>
                          <w:noProof/>
                          <w:sz w:val="16"/>
                          <w:szCs w:val="16"/>
                        </w:rPr>
                        <w:drawing>
                          <wp:inline distT="0" distB="0" distL="0" distR="0" wp14:anchorId="04FB2500" wp14:editId="31C71C4F">
                            <wp:extent cx="264017" cy="264017"/>
                            <wp:effectExtent l="0" t="0" r="3175" b="3175"/>
                            <wp:docPr id="178450307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408740" name="Picture 1614408740"/>
                                    <pic:cNvPicPr/>
                                  </pic:nvPicPr>
                                  <pic:blipFill>
                                    <a:blip r:embed="rId7"/>
                                    <a:stretch>
                                      <a:fillRect/>
                                    </a:stretch>
                                  </pic:blipFill>
                                  <pic:spPr>
                                    <a:xfrm>
                                      <a:off x="0" y="0"/>
                                      <a:ext cx="264627" cy="264627"/>
                                    </a:xfrm>
                                    <a:prstGeom prst="rect">
                                      <a:avLst/>
                                    </a:prstGeom>
                                  </pic:spPr>
                                </pic:pic>
                              </a:graphicData>
                            </a:graphic>
                          </wp:inline>
                        </w:drawing>
                      </w:r>
                      <w:r>
                        <w:rPr>
                          <w:b/>
                          <w:bCs/>
                          <w:sz w:val="16"/>
                          <w:szCs w:val="16"/>
                          <w:lang w:val="pl-PL"/>
                        </w:rPr>
                        <w:t xml:space="preserve"> </w:t>
                      </w:r>
                      <w:r w:rsidRPr="00B20BE8">
                        <w:rPr>
                          <w:b/>
                          <w:bCs/>
                          <w:sz w:val="16"/>
                          <w:szCs w:val="16"/>
                          <w:lang w:val="pl-PL"/>
                        </w:rPr>
                        <w:t>https://doi.org/</w:t>
                      </w:r>
                      <w:r w:rsidR="005A0EB8" w:rsidRPr="005A0EB8">
                        <w:t xml:space="preserve"> </w:t>
                      </w:r>
                      <w:r w:rsidR="005A0EB8" w:rsidRPr="005A0EB8">
                        <w:rPr>
                          <w:sz w:val="16"/>
                          <w:szCs w:val="16"/>
                          <w:lang w:val="pl-PL"/>
                        </w:rPr>
                        <w:t>10.55041/ijsmt.v2i3.041</w:t>
                      </w:r>
                    </w:p>
                    <w:p w14:paraId="0AA30377" w14:textId="77777777" w:rsidR="00FC75C6" w:rsidRPr="009602CD" w:rsidRDefault="00FC75C6" w:rsidP="00981A90">
                      <w:pPr>
                        <w:rPr>
                          <w:b/>
                          <w:bCs/>
                          <w:sz w:val="16"/>
                          <w:szCs w:val="16"/>
                          <w:lang w:val="pl-PL"/>
                        </w:rPr>
                      </w:pPr>
                    </w:p>
                    <w:p w14:paraId="2AC8ACE5" w14:textId="7D32D64A" w:rsidR="00FC75C6" w:rsidRPr="005419D9" w:rsidRDefault="00FC75C6" w:rsidP="00981A90">
                      <w:pPr>
                        <w:rPr>
                          <w:sz w:val="16"/>
                          <w:szCs w:val="16"/>
                        </w:rPr>
                      </w:pPr>
                      <w:r w:rsidRPr="00D71F8A">
                        <w:rPr>
                          <w:b/>
                          <w:bCs/>
                          <w:sz w:val="16"/>
                          <w:szCs w:val="16"/>
                        </w:rPr>
                        <w:t>Cite this Article</w:t>
                      </w:r>
                      <w:r w:rsidRPr="00D71F8A">
                        <w:rPr>
                          <w:sz w:val="16"/>
                          <w:szCs w:val="16"/>
                        </w:rPr>
                        <w:t>:</w:t>
                      </w:r>
                      <w:r>
                        <w:rPr>
                          <w:sz w:val="16"/>
                          <w:szCs w:val="16"/>
                        </w:rPr>
                        <w:t xml:space="preserve"> </w:t>
                      </w:r>
                      <w:proofErr w:type="spellStart"/>
                      <w:r w:rsidR="005A0EB8" w:rsidRPr="005A0EB8">
                        <w:rPr>
                          <w:sz w:val="16"/>
                          <w:szCs w:val="16"/>
                        </w:rPr>
                        <w:t>Dandavate</w:t>
                      </w:r>
                      <w:proofErr w:type="spellEnd"/>
                      <w:r w:rsidR="005A0EB8" w:rsidRPr="005A0EB8">
                        <w:rPr>
                          <w:sz w:val="16"/>
                          <w:szCs w:val="16"/>
                        </w:rPr>
                        <w:t>, D. A. (2026). Design Engineering for Smart Document Understanding. International Journal of Science, Strategic Management and Technology, </w:t>
                      </w:r>
                      <w:r w:rsidR="005A0EB8" w:rsidRPr="005A0EB8">
                        <w:rPr>
                          <w:i/>
                          <w:iCs/>
                          <w:sz w:val="16"/>
                          <w:szCs w:val="16"/>
                        </w:rPr>
                        <w:t>02</w:t>
                      </w:r>
                      <w:r w:rsidR="005A0EB8" w:rsidRPr="005A0EB8">
                        <w:rPr>
                          <w:sz w:val="16"/>
                          <w:szCs w:val="16"/>
                        </w:rPr>
                        <w:t>(03). https://doi.org/10.55041/ijsmt.v2i3.041</w:t>
                      </w:r>
                    </w:p>
                    <w:p w14:paraId="6F9D9DA9" w14:textId="77777777" w:rsidR="00FC75C6" w:rsidRPr="009602CD" w:rsidRDefault="00FC75C6" w:rsidP="009602CD">
                      <w:pPr>
                        <w:rPr>
                          <w:sz w:val="16"/>
                          <w:szCs w:val="16"/>
                        </w:rPr>
                      </w:pPr>
                      <w:r w:rsidRPr="00D71F8A">
                        <w:rPr>
                          <w:b/>
                          <w:bCs/>
                          <w:sz w:val="16"/>
                          <w:szCs w:val="16"/>
                        </w:rPr>
                        <w:t xml:space="preserve">License: </w:t>
                      </w:r>
                      <w:r w:rsidRPr="00D71F8A">
                        <w:rPr>
                          <w:noProof/>
                          <w:sz w:val="16"/>
                          <w:szCs w:val="16"/>
                        </w:rPr>
                        <w:drawing>
                          <wp:inline distT="0" distB="0" distL="0" distR="0" wp14:anchorId="3E95DC17" wp14:editId="16292C95">
                            <wp:extent cx="431951" cy="151130"/>
                            <wp:effectExtent l="0" t="0" r="6350" b="1270"/>
                            <wp:docPr id="198304842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499249" name="Picture 756499249"/>
                                    <pic:cNvPicPr/>
                                  </pic:nvPicPr>
                                  <pic:blipFill>
                                    <a:blip r:embed="rId8"/>
                                    <a:stretch>
                                      <a:fillRect/>
                                    </a:stretch>
                                  </pic:blipFill>
                                  <pic:spPr>
                                    <a:xfrm>
                                      <a:off x="0" y="0"/>
                                      <a:ext cx="451574" cy="157996"/>
                                    </a:xfrm>
                                    <a:prstGeom prst="rect">
                                      <a:avLst/>
                                    </a:prstGeom>
                                  </pic:spPr>
                                </pic:pic>
                              </a:graphicData>
                            </a:graphic>
                          </wp:inline>
                        </w:drawing>
                      </w:r>
                      <w:r>
                        <w:rPr>
                          <w:sz w:val="16"/>
                          <w:szCs w:val="16"/>
                        </w:rPr>
                        <w:t xml:space="preserve"> </w:t>
                      </w:r>
                      <w:r w:rsidRPr="009602CD">
                        <w:rPr>
                          <w:sz w:val="16"/>
                          <w:szCs w:val="16"/>
                        </w:rPr>
                        <w:t>This article is published under the Creative Commons Attribution 4.0</w:t>
                      </w:r>
                      <w:r>
                        <w:rPr>
                          <w:sz w:val="16"/>
                          <w:szCs w:val="16"/>
                        </w:rPr>
                        <w:t xml:space="preserve"> </w:t>
                      </w:r>
                      <w:r w:rsidRPr="009602CD">
                        <w:rPr>
                          <w:sz w:val="16"/>
                          <w:szCs w:val="16"/>
                        </w:rPr>
                        <w:t>International License (CC BY 4.0), permitting use, distribution, and</w:t>
                      </w:r>
                      <w:r>
                        <w:rPr>
                          <w:sz w:val="16"/>
                          <w:szCs w:val="16"/>
                        </w:rPr>
                        <w:t xml:space="preserve"> </w:t>
                      </w:r>
                      <w:r w:rsidRPr="009602CD">
                        <w:rPr>
                          <w:sz w:val="16"/>
                          <w:szCs w:val="16"/>
                        </w:rPr>
                        <w:t>reproduction in any medium, provided the original author(s) and source</w:t>
                      </w:r>
                      <w:r>
                        <w:rPr>
                          <w:sz w:val="16"/>
                          <w:szCs w:val="16"/>
                        </w:rPr>
                        <w:t xml:space="preserve"> </w:t>
                      </w:r>
                      <w:r w:rsidRPr="009602CD">
                        <w:rPr>
                          <w:sz w:val="16"/>
                          <w:szCs w:val="16"/>
                        </w:rPr>
                        <w:t>are properly credited.</w:t>
                      </w:r>
                    </w:p>
                    <w:p w14:paraId="0CB65FBF" w14:textId="77777777" w:rsidR="00FC75C6" w:rsidRPr="00D71F8A" w:rsidRDefault="00FC75C6" w:rsidP="00981A90">
                      <w:pPr>
                        <w:rPr>
                          <w:sz w:val="16"/>
                          <w:szCs w:val="16"/>
                        </w:rPr>
                      </w:pPr>
                      <w:r w:rsidRPr="00D71F8A">
                        <w:rPr>
                          <w:noProof/>
                          <w:sz w:val="16"/>
                          <w:szCs w:val="16"/>
                        </w:rPr>
                        <w:t xml:space="preserve">   </w:t>
                      </w:r>
                    </w:p>
                    <w:p w14:paraId="4B83E5E6" w14:textId="77777777" w:rsidR="00FC75C6" w:rsidRPr="00D71F8A" w:rsidRDefault="00FC75C6" w:rsidP="00981A90">
                      <w:pPr>
                        <w:rPr>
                          <w:sz w:val="16"/>
                          <w:szCs w:val="16"/>
                        </w:rPr>
                      </w:pPr>
                      <w:r w:rsidRPr="00D71F8A">
                        <w:rPr>
                          <w:noProof/>
                          <w:sz w:val="16"/>
                          <w:szCs w:val="16"/>
                        </w:rPr>
                        <w:t xml:space="preserve"> </w:t>
                      </w:r>
                    </w:p>
                  </w:txbxContent>
                </v:textbox>
                <w10:wrap type="square"/>
              </v:roundrect>
            </w:pict>
          </mc:Fallback>
        </mc:AlternateContent>
      </w:r>
    </w:p>
    <w:p w14:paraId="1A8B182A" w14:textId="356F91BF" w:rsidR="00AE5F33" w:rsidRPr="00FC75C6" w:rsidRDefault="00AE5F33" w:rsidP="00FC75C6">
      <w:pPr>
        <w:spacing w:line="254" w:lineRule="auto"/>
        <w:ind w:left="2047" w:right="36" w:firstLine="934"/>
        <w:rPr>
          <w:rFonts w:ascii="Cambria" w:hAnsi="Cambria"/>
        </w:rPr>
      </w:pPr>
    </w:p>
    <w:p w14:paraId="652AD1B5" w14:textId="77777777" w:rsidR="00AE5F33" w:rsidRPr="00FC75C6" w:rsidRDefault="00AE5F33" w:rsidP="00FC75C6">
      <w:pPr>
        <w:pStyle w:val="BodyText"/>
        <w:ind w:right="36"/>
        <w:rPr>
          <w:rFonts w:ascii="Cambria" w:hAnsi="Cambria"/>
          <w:sz w:val="22"/>
          <w:szCs w:val="22"/>
        </w:rPr>
      </w:pPr>
    </w:p>
    <w:p w14:paraId="628FBB1F" w14:textId="77777777" w:rsidR="00AE5F33" w:rsidRPr="00FC75C6" w:rsidRDefault="00AE5F33" w:rsidP="00FC75C6">
      <w:pPr>
        <w:pStyle w:val="BodyText"/>
        <w:ind w:right="36"/>
        <w:rPr>
          <w:rFonts w:ascii="Cambria" w:hAnsi="Cambria"/>
          <w:sz w:val="22"/>
          <w:szCs w:val="22"/>
        </w:rPr>
        <w:sectPr w:rsidR="00AE5F33" w:rsidRPr="00FC75C6" w:rsidSect="00FC75C6">
          <w:headerReference w:type="default" r:id="rId9"/>
          <w:footerReference w:type="default" r:id="rId10"/>
          <w:type w:val="continuous"/>
          <w:pgSz w:w="11906" w:h="16838" w:code="9"/>
          <w:pgMar w:top="1843" w:right="566" w:bottom="280" w:left="851" w:header="709" w:footer="283" w:gutter="0"/>
          <w:pgNumType w:start="1"/>
          <w:cols w:space="2007"/>
          <w:docGrid w:linePitch="299"/>
        </w:sectPr>
      </w:pPr>
    </w:p>
    <w:p w14:paraId="3F0A7645" w14:textId="77777777" w:rsidR="00AE5F33" w:rsidRPr="00FC75C6" w:rsidRDefault="00000000" w:rsidP="00FC75C6">
      <w:pPr>
        <w:spacing w:before="123" w:line="230" w:lineRule="auto"/>
        <w:ind w:right="36"/>
        <w:jc w:val="both"/>
        <w:rPr>
          <w:rFonts w:ascii="Cambria" w:hAnsi="Cambria"/>
          <w:b/>
        </w:rPr>
      </w:pPr>
      <w:r w:rsidRPr="00FC75C6">
        <w:rPr>
          <w:rFonts w:ascii="Cambria" w:hAnsi="Cambria"/>
          <w:b/>
          <w:i/>
        </w:rPr>
        <w:t>Abstract</w:t>
      </w:r>
      <w:r w:rsidRPr="00FC75C6">
        <w:rPr>
          <w:rFonts w:ascii="Cambria" w:hAnsi="Cambria"/>
          <w:b/>
        </w:rPr>
        <w:t>—The exponential growth of digital reading has in- troduced vast volumes of textual content available in PDF</w:t>
      </w:r>
      <w:r w:rsidRPr="00FC75C6">
        <w:rPr>
          <w:rFonts w:ascii="Cambria" w:hAnsi="Cambria"/>
          <w:b/>
          <w:spacing w:val="40"/>
        </w:rPr>
        <w:t xml:space="preserve"> </w:t>
      </w:r>
      <w:r w:rsidRPr="00FC75C6">
        <w:rPr>
          <w:rFonts w:ascii="Cambria" w:hAnsi="Cambria"/>
          <w:b/>
        </w:rPr>
        <w:t>format. Conventional PDF readers primarily serve as passive tools for viewing and annotating documents, providing no an- alytical</w:t>
      </w:r>
      <w:r w:rsidRPr="00FC75C6">
        <w:rPr>
          <w:rFonts w:ascii="Cambria" w:hAnsi="Cambria"/>
          <w:b/>
          <w:spacing w:val="40"/>
        </w:rPr>
        <w:t xml:space="preserve"> </w:t>
      </w:r>
      <w:r w:rsidRPr="00FC75C6">
        <w:rPr>
          <w:rFonts w:ascii="Cambria" w:hAnsi="Cambria"/>
          <w:b/>
        </w:rPr>
        <w:t>insight</w:t>
      </w:r>
      <w:r w:rsidRPr="00FC75C6">
        <w:rPr>
          <w:rFonts w:ascii="Cambria" w:hAnsi="Cambria"/>
          <w:b/>
          <w:spacing w:val="40"/>
        </w:rPr>
        <w:t xml:space="preserve"> </w:t>
      </w:r>
      <w:r w:rsidRPr="00FC75C6">
        <w:rPr>
          <w:rFonts w:ascii="Cambria" w:hAnsi="Cambria"/>
          <w:b/>
        </w:rPr>
        <w:t>into</w:t>
      </w:r>
      <w:r w:rsidRPr="00FC75C6">
        <w:rPr>
          <w:rFonts w:ascii="Cambria" w:hAnsi="Cambria"/>
          <w:b/>
          <w:spacing w:val="40"/>
        </w:rPr>
        <w:t xml:space="preserve"> </w:t>
      </w:r>
      <w:r w:rsidRPr="00FC75C6">
        <w:rPr>
          <w:rFonts w:ascii="Cambria" w:hAnsi="Cambria"/>
          <w:b/>
        </w:rPr>
        <w:t>the</w:t>
      </w:r>
      <w:r w:rsidRPr="00FC75C6">
        <w:rPr>
          <w:rFonts w:ascii="Cambria" w:hAnsi="Cambria"/>
          <w:b/>
          <w:spacing w:val="40"/>
        </w:rPr>
        <w:t xml:space="preserve"> </w:t>
      </w:r>
      <w:r w:rsidRPr="00FC75C6">
        <w:rPr>
          <w:rFonts w:ascii="Cambria" w:hAnsi="Cambria"/>
          <w:b/>
        </w:rPr>
        <w:t>emotional</w:t>
      </w:r>
      <w:r w:rsidRPr="00FC75C6">
        <w:rPr>
          <w:rFonts w:ascii="Cambria" w:hAnsi="Cambria"/>
          <w:b/>
          <w:spacing w:val="40"/>
        </w:rPr>
        <w:t xml:space="preserve"> </w:t>
      </w:r>
      <w:r w:rsidRPr="00FC75C6">
        <w:rPr>
          <w:rFonts w:ascii="Cambria" w:hAnsi="Cambria"/>
          <w:b/>
        </w:rPr>
        <w:t>or</w:t>
      </w:r>
      <w:r w:rsidRPr="00FC75C6">
        <w:rPr>
          <w:rFonts w:ascii="Cambria" w:hAnsi="Cambria"/>
          <w:b/>
          <w:spacing w:val="40"/>
        </w:rPr>
        <w:t xml:space="preserve"> </w:t>
      </w:r>
      <w:r w:rsidRPr="00FC75C6">
        <w:rPr>
          <w:rFonts w:ascii="Cambria" w:hAnsi="Cambria"/>
          <w:b/>
        </w:rPr>
        <w:t>semantic</w:t>
      </w:r>
      <w:r w:rsidRPr="00FC75C6">
        <w:rPr>
          <w:rFonts w:ascii="Cambria" w:hAnsi="Cambria"/>
          <w:b/>
          <w:spacing w:val="40"/>
        </w:rPr>
        <w:t xml:space="preserve"> </w:t>
      </w:r>
      <w:r w:rsidRPr="00FC75C6">
        <w:rPr>
          <w:rFonts w:ascii="Cambria" w:hAnsi="Cambria"/>
          <w:b/>
        </w:rPr>
        <w:t>context</w:t>
      </w:r>
      <w:r w:rsidRPr="00FC75C6">
        <w:rPr>
          <w:rFonts w:ascii="Cambria" w:hAnsi="Cambria"/>
          <w:b/>
          <w:spacing w:val="40"/>
        </w:rPr>
        <w:t xml:space="preserve"> </w:t>
      </w:r>
      <w:r w:rsidRPr="00FC75C6">
        <w:rPr>
          <w:rFonts w:ascii="Cambria" w:hAnsi="Cambria"/>
          <w:b/>
        </w:rPr>
        <w:t>of</w:t>
      </w:r>
      <w:r w:rsidRPr="00FC75C6">
        <w:rPr>
          <w:rFonts w:ascii="Cambria" w:hAnsi="Cambria"/>
          <w:b/>
          <w:spacing w:val="40"/>
        </w:rPr>
        <w:t xml:space="preserve"> </w:t>
      </w:r>
      <w:r w:rsidRPr="00FC75C6">
        <w:rPr>
          <w:rFonts w:ascii="Cambria" w:hAnsi="Cambria"/>
          <w:b/>
        </w:rPr>
        <w:t>the text. This paper presents the design phase of a Smart PDF</w:t>
      </w:r>
      <w:r w:rsidRPr="00FC75C6">
        <w:rPr>
          <w:rFonts w:ascii="Cambria" w:hAnsi="Cambria"/>
          <w:b/>
          <w:spacing w:val="40"/>
        </w:rPr>
        <w:t xml:space="preserve"> </w:t>
      </w:r>
      <w:r w:rsidRPr="00FC75C6">
        <w:rPr>
          <w:rFonts w:ascii="Cambria" w:hAnsi="Cambria"/>
          <w:b/>
        </w:rPr>
        <w:t>Reader integrated with Natural Language Processing (NLP) techniques, enabling real-time sentiment analysis and text sum- marization of book content. The system employs both lexicon- based</w:t>
      </w:r>
      <w:r w:rsidRPr="00FC75C6">
        <w:rPr>
          <w:rFonts w:ascii="Cambria" w:hAnsi="Cambria"/>
          <w:b/>
          <w:spacing w:val="-8"/>
        </w:rPr>
        <w:t xml:space="preserve"> </w:t>
      </w:r>
      <w:r w:rsidRPr="00FC75C6">
        <w:rPr>
          <w:rFonts w:ascii="Cambria" w:hAnsi="Cambria"/>
          <w:b/>
        </w:rPr>
        <w:t>and</w:t>
      </w:r>
      <w:r w:rsidRPr="00FC75C6">
        <w:rPr>
          <w:rFonts w:ascii="Cambria" w:hAnsi="Cambria"/>
          <w:b/>
          <w:spacing w:val="-8"/>
        </w:rPr>
        <w:t xml:space="preserve"> </w:t>
      </w:r>
      <w:r w:rsidRPr="00FC75C6">
        <w:rPr>
          <w:rFonts w:ascii="Cambria" w:hAnsi="Cambria"/>
          <w:b/>
        </w:rPr>
        <w:t>deep</w:t>
      </w:r>
      <w:r w:rsidRPr="00FC75C6">
        <w:rPr>
          <w:rFonts w:ascii="Cambria" w:hAnsi="Cambria"/>
          <w:b/>
          <w:spacing w:val="-8"/>
        </w:rPr>
        <w:t xml:space="preserve"> </w:t>
      </w:r>
      <w:r w:rsidRPr="00FC75C6">
        <w:rPr>
          <w:rFonts w:ascii="Cambria" w:hAnsi="Cambria"/>
          <w:b/>
        </w:rPr>
        <w:t>learning</w:t>
      </w:r>
      <w:r w:rsidRPr="00FC75C6">
        <w:rPr>
          <w:rFonts w:ascii="Cambria" w:hAnsi="Cambria"/>
          <w:b/>
          <w:spacing w:val="-8"/>
        </w:rPr>
        <w:t xml:space="preserve"> </w:t>
      </w:r>
      <w:r w:rsidRPr="00FC75C6">
        <w:rPr>
          <w:rFonts w:ascii="Cambria" w:hAnsi="Cambria"/>
          <w:b/>
        </w:rPr>
        <w:t>models</w:t>
      </w:r>
      <w:r w:rsidRPr="00FC75C6">
        <w:rPr>
          <w:rFonts w:ascii="Cambria" w:hAnsi="Cambria"/>
          <w:b/>
          <w:spacing w:val="-8"/>
        </w:rPr>
        <w:t xml:space="preserve"> </w:t>
      </w:r>
      <w:r w:rsidRPr="00FC75C6">
        <w:rPr>
          <w:rFonts w:ascii="Cambria" w:hAnsi="Cambria"/>
          <w:b/>
        </w:rPr>
        <w:t>to</w:t>
      </w:r>
      <w:r w:rsidRPr="00FC75C6">
        <w:rPr>
          <w:rFonts w:ascii="Cambria" w:hAnsi="Cambria"/>
          <w:b/>
          <w:spacing w:val="-8"/>
        </w:rPr>
        <w:t xml:space="preserve"> </w:t>
      </w:r>
      <w:r w:rsidRPr="00FC75C6">
        <w:rPr>
          <w:rFonts w:ascii="Cambria" w:hAnsi="Cambria"/>
          <w:b/>
        </w:rPr>
        <w:t>classify</w:t>
      </w:r>
      <w:r w:rsidRPr="00FC75C6">
        <w:rPr>
          <w:rFonts w:ascii="Cambria" w:hAnsi="Cambria"/>
          <w:b/>
          <w:spacing w:val="-8"/>
        </w:rPr>
        <w:t xml:space="preserve"> </w:t>
      </w:r>
      <w:r w:rsidRPr="00FC75C6">
        <w:rPr>
          <w:rFonts w:ascii="Cambria" w:hAnsi="Cambria"/>
          <w:b/>
        </w:rPr>
        <w:t>emotional</w:t>
      </w:r>
      <w:r w:rsidRPr="00FC75C6">
        <w:rPr>
          <w:rFonts w:ascii="Cambria" w:hAnsi="Cambria"/>
          <w:b/>
          <w:spacing w:val="-8"/>
        </w:rPr>
        <w:t xml:space="preserve"> </w:t>
      </w:r>
      <w:r w:rsidRPr="00FC75C6">
        <w:rPr>
          <w:rFonts w:ascii="Cambria" w:hAnsi="Cambria"/>
          <w:b/>
        </w:rPr>
        <w:t>polarity</w:t>
      </w:r>
      <w:r w:rsidRPr="00FC75C6">
        <w:rPr>
          <w:rFonts w:ascii="Cambria" w:hAnsi="Cambria"/>
          <w:b/>
          <w:spacing w:val="-8"/>
        </w:rPr>
        <w:t xml:space="preserve"> </w:t>
      </w:r>
      <w:r w:rsidRPr="00FC75C6">
        <w:rPr>
          <w:rFonts w:ascii="Cambria" w:hAnsi="Cambria"/>
          <w:b/>
        </w:rPr>
        <w:t>and generate concise summaries. The hybrid architecture leverages VADER for rule-based analysis and transformer-based models such as BERT and RoBERTa for contextual understanding. Extractive and abstractive summarization using TextRank and T5 models provide complementary summarization perspectives. The system further integrates visualization modules that depict sentiment trends across chapters, offering an emotion-aware reading</w:t>
      </w:r>
      <w:r w:rsidRPr="00FC75C6">
        <w:rPr>
          <w:rFonts w:ascii="Cambria" w:hAnsi="Cambria"/>
          <w:b/>
          <w:spacing w:val="-6"/>
        </w:rPr>
        <w:t xml:space="preserve"> </w:t>
      </w:r>
      <w:r w:rsidRPr="00FC75C6">
        <w:rPr>
          <w:rFonts w:ascii="Cambria" w:hAnsi="Cambria"/>
          <w:b/>
        </w:rPr>
        <w:t>experience.</w:t>
      </w:r>
      <w:r w:rsidRPr="00FC75C6">
        <w:rPr>
          <w:rFonts w:ascii="Cambria" w:hAnsi="Cambria"/>
          <w:b/>
          <w:spacing w:val="-6"/>
        </w:rPr>
        <w:t xml:space="preserve"> </w:t>
      </w:r>
      <w:r w:rsidRPr="00FC75C6">
        <w:rPr>
          <w:rFonts w:ascii="Cambria" w:hAnsi="Cambria"/>
          <w:b/>
        </w:rPr>
        <w:t>The</w:t>
      </w:r>
      <w:r w:rsidRPr="00FC75C6">
        <w:rPr>
          <w:rFonts w:ascii="Cambria" w:hAnsi="Cambria"/>
          <w:b/>
          <w:spacing w:val="-6"/>
        </w:rPr>
        <w:t xml:space="preserve"> </w:t>
      </w:r>
      <w:r w:rsidRPr="00FC75C6">
        <w:rPr>
          <w:rFonts w:ascii="Cambria" w:hAnsi="Cambria"/>
          <w:b/>
        </w:rPr>
        <w:t>proposed</w:t>
      </w:r>
      <w:r w:rsidRPr="00FC75C6">
        <w:rPr>
          <w:rFonts w:ascii="Cambria" w:hAnsi="Cambria"/>
          <w:b/>
          <w:spacing w:val="-6"/>
        </w:rPr>
        <w:t xml:space="preserve"> </w:t>
      </w:r>
      <w:r w:rsidRPr="00FC75C6">
        <w:rPr>
          <w:rFonts w:ascii="Cambria" w:hAnsi="Cambria"/>
          <w:b/>
        </w:rPr>
        <w:t>framework</w:t>
      </w:r>
      <w:r w:rsidRPr="00FC75C6">
        <w:rPr>
          <w:rFonts w:ascii="Cambria" w:hAnsi="Cambria"/>
          <w:b/>
          <w:spacing w:val="-6"/>
        </w:rPr>
        <w:t xml:space="preserve"> </w:t>
      </w:r>
      <w:r w:rsidRPr="00FC75C6">
        <w:rPr>
          <w:rFonts w:ascii="Cambria" w:hAnsi="Cambria"/>
          <w:b/>
        </w:rPr>
        <w:t>contributes</w:t>
      </w:r>
      <w:r w:rsidRPr="00FC75C6">
        <w:rPr>
          <w:rFonts w:ascii="Cambria" w:hAnsi="Cambria"/>
          <w:b/>
          <w:spacing w:val="-6"/>
        </w:rPr>
        <w:t xml:space="preserve"> </w:t>
      </w:r>
      <w:r w:rsidRPr="00FC75C6">
        <w:rPr>
          <w:rFonts w:ascii="Cambria" w:hAnsi="Cambria"/>
          <w:b/>
        </w:rPr>
        <w:t>toward the design of intelligent reading systems that combine linguistic comprehension,</w:t>
      </w:r>
      <w:r w:rsidRPr="00FC75C6">
        <w:rPr>
          <w:rFonts w:ascii="Cambria" w:hAnsi="Cambria"/>
          <w:b/>
          <w:spacing w:val="14"/>
        </w:rPr>
        <w:t xml:space="preserve"> </w:t>
      </w:r>
      <w:r w:rsidRPr="00FC75C6">
        <w:rPr>
          <w:rFonts w:ascii="Cambria" w:hAnsi="Cambria"/>
          <w:b/>
        </w:rPr>
        <w:t>emotion</w:t>
      </w:r>
      <w:r w:rsidRPr="00FC75C6">
        <w:rPr>
          <w:rFonts w:ascii="Cambria" w:hAnsi="Cambria"/>
          <w:b/>
          <w:spacing w:val="14"/>
        </w:rPr>
        <w:t xml:space="preserve"> </w:t>
      </w:r>
      <w:r w:rsidRPr="00FC75C6">
        <w:rPr>
          <w:rFonts w:ascii="Cambria" w:hAnsi="Cambria"/>
          <w:b/>
        </w:rPr>
        <w:t>detection,</w:t>
      </w:r>
      <w:r w:rsidRPr="00FC75C6">
        <w:rPr>
          <w:rFonts w:ascii="Cambria" w:hAnsi="Cambria"/>
          <w:b/>
          <w:spacing w:val="14"/>
        </w:rPr>
        <w:t xml:space="preserve"> </w:t>
      </w:r>
      <w:r w:rsidRPr="00FC75C6">
        <w:rPr>
          <w:rFonts w:ascii="Cambria" w:hAnsi="Cambria"/>
          <w:b/>
        </w:rPr>
        <w:t>and</w:t>
      </w:r>
      <w:r w:rsidRPr="00FC75C6">
        <w:rPr>
          <w:rFonts w:ascii="Cambria" w:hAnsi="Cambria"/>
          <w:b/>
          <w:spacing w:val="14"/>
        </w:rPr>
        <w:t xml:space="preserve"> </w:t>
      </w:r>
      <w:r w:rsidRPr="00FC75C6">
        <w:rPr>
          <w:rFonts w:ascii="Cambria" w:hAnsi="Cambria"/>
          <w:b/>
        </w:rPr>
        <w:t>interactive</w:t>
      </w:r>
      <w:r w:rsidRPr="00FC75C6">
        <w:rPr>
          <w:rFonts w:ascii="Cambria" w:hAnsi="Cambria"/>
          <w:b/>
          <w:spacing w:val="14"/>
        </w:rPr>
        <w:t xml:space="preserve"> </w:t>
      </w:r>
      <w:r w:rsidRPr="00FC75C6">
        <w:rPr>
          <w:rFonts w:ascii="Cambria" w:hAnsi="Cambria"/>
          <w:b/>
          <w:spacing w:val="-2"/>
        </w:rPr>
        <w:t>visualization.</w:t>
      </w:r>
    </w:p>
    <w:p w14:paraId="0F67FF06" w14:textId="77777777" w:rsidR="00AE5F33" w:rsidRPr="00FC75C6" w:rsidRDefault="00AE5F33" w:rsidP="00FC75C6">
      <w:pPr>
        <w:pStyle w:val="BodyText"/>
        <w:spacing w:before="110"/>
        <w:ind w:right="36"/>
        <w:rPr>
          <w:rFonts w:ascii="Cambria" w:hAnsi="Cambria"/>
          <w:b/>
          <w:sz w:val="22"/>
          <w:szCs w:val="22"/>
        </w:rPr>
      </w:pPr>
    </w:p>
    <w:p w14:paraId="1651D836" w14:textId="2F385A2E" w:rsidR="00AE5F33" w:rsidRPr="00FC75C6" w:rsidRDefault="00000000" w:rsidP="00FC75C6">
      <w:pPr>
        <w:spacing w:line="230" w:lineRule="auto"/>
        <w:ind w:right="36"/>
        <w:jc w:val="both"/>
        <w:rPr>
          <w:rFonts w:ascii="Cambria" w:hAnsi="Cambria"/>
          <w:b/>
        </w:rPr>
      </w:pPr>
      <w:r w:rsidRPr="00FC75C6">
        <w:rPr>
          <w:rFonts w:ascii="Cambria" w:hAnsi="Cambria"/>
          <w:b/>
          <w:i/>
        </w:rPr>
        <w:t>Index Terms</w:t>
      </w:r>
      <w:r w:rsidRPr="00FC75C6">
        <w:rPr>
          <w:rFonts w:ascii="Cambria" w:hAnsi="Cambria"/>
          <w:b/>
        </w:rPr>
        <w:t>—Sentiment Analysis, Smart PDF Reader, NLP, Deep Learning, Summarization, Transformer Models, Emotion Detection, Artificial Intelligence.</w:t>
      </w:r>
    </w:p>
    <w:p w14:paraId="5CE05B25" w14:textId="77777777" w:rsidR="00AE5F33" w:rsidRPr="00FC75C6" w:rsidRDefault="00000000" w:rsidP="00941637">
      <w:pPr>
        <w:pStyle w:val="ListParagraph"/>
        <w:numPr>
          <w:ilvl w:val="0"/>
          <w:numId w:val="3"/>
        </w:numPr>
        <w:tabs>
          <w:tab w:val="left" w:pos="284"/>
          <w:tab w:val="left" w:pos="4962"/>
        </w:tabs>
        <w:spacing w:before="0"/>
        <w:ind w:left="0" w:right="-425" w:firstLine="0"/>
        <w:jc w:val="left"/>
        <w:rPr>
          <w:rFonts w:ascii="Cambria" w:hAnsi="Cambria"/>
        </w:rPr>
      </w:pPr>
      <w:bookmarkStart w:id="12" w:name="Introduction"/>
      <w:bookmarkEnd w:id="12"/>
      <w:r w:rsidRPr="00FC75C6">
        <w:rPr>
          <w:rFonts w:ascii="Cambria" w:hAnsi="Cambria"/>
          <w:smallCaps/>
          <w:spacing w:val="-2"/>
        </w:rPr>
        <w:t>Introduction</w:t>
      </w:r>
    </w:p>
    <w:p w14:paraId="261577E1" w14:textId="42E4B1B7" w:rsidR="00AE5F33" w:rsidRPr="00FC75C6" w:rsidRDefault="00000000" w:rsidP="00941637">
      <w:pPr>
        <w:pStyle w:val="BodyText"/>
        <w:tabs>
          <w:tab w:val="left" w:pos="4962"/>
        </w:tabs>
        <w:spacing w:before="69" w:line="249" w:lineRule="auto"/>
        <w:ind w:right="-425"/>
        <w:jc w:val="both"/>
        <w:rPr>
          <w:rFonts w:ascii="Cambria" w:hAnsi="Cambria"/>
          <w:sz w:val="22"/>
          <w:szCs w:val="22"/>
        </w:rPr>
      </w:pPr>
      <w:r w:rsidRPr="00FC75C6">
        <w:rPr>
          <w:rFonts w:ascii="Cambria" w:hAnsi="Cambria"/>
          <w:sz w:val="22"/>
          <w:szCs w:val="22"/>
        </w:rPr>
        <w:t>In the era of digitization, the availability of e-books and digital documents has transformed the way readers consume information.</w:t>
      </w:r>
      <w:r w:rsidRPr="00FC75C6">
        <w:rPr>
          <w:rFonts w:ascii="Cambria" w:hAnsi="Cambria"/>
          <w:spacing w:val="-1"/>
          <w:sz w:val="22"/>
          <w:szCs w:val="22"/>
        </w:rPr>
        <w:t xml:space="preserve"> </w:t>
      </w:r>
      <w:r w:rsidRPr="00FC75C6">
        <w:rPr>
          <w:rFonts w:ascii="Cambria" w:hAnsi="Cambria"/>
          <w:sz w:val="22"/>
          <w:szCs w:val="22"/>
        </w:rPr>
        <w:t>PDF</w:t>
      </w:r>
      <w:r w:rsidRPr="00FC75C6">
        <w:rPr>
          <w:rFonts w:ascii="Cambria" w:hAnsi="Cambria"/>
          <w:spacing w:val="-1"/>
          <w:sz w:val="22"/>
          <w:szCs w:val="22"/>
        </w:rPr>
        <w:t xml:space="preserve"> </w:t>
      </w:r>
      <w:r w:rsidRPr="00FC75C6">
        <w:rPr>
          <w:rFonts w:ascii="Cambria" w:hAnsi="Cambria"/>
          <w:sz w:val="22"/>
          <w:szCs w:val="22"/>
        </w:rPr>
        <w:t>readers</w:t>
      </w:r>
      <w:r w:rsidRPr="00FC75C6">
        <w:rPr>
          <w:rFonts w:ascii="Cambria" w:hAnsi="Cambria"/>
          <w:spacing w:val="-1"/>
          <w:sz w:val="22"/>
          <w:szCs w:val="22"/>
        </w:rPr>
        <w:t xml:space="preserve"> </w:t>
      </w:r>
      <w:r w:rsidRPr="00FC75C6">
        <w:rPr>
          <w:rFonts w:ascii="Cambria" w:hAnsi="Cambria"/>
          <w:sz w:val="22"/>
          <w:szCs w:val="22"/>
        </w:rPr>
        <w:t>are</w:t>
      </w:r>
      <w:r w:rsidRPr="00FC75C6">
        <w:rPr>
          <w:rFonts w:ascii="Cambria" w:hAnsi="Cambria"/>
          <w:spacing w:val="-1"/>
          <w:sz w:val="22"/>
          <w:szCs w:val="22"/>
        </w:rPr>
        <w:t xml:space="preserve"> </w:t>
      </w:r>
      <w:r w:rsidRPr="00FC75C6">
        <w:rPr>
          <w:rFonts w:ascii="Cambria" w:hAnsi="Cambria"/>
          <w:sz w:val="22"/>
          <w:szCs w:val="22"/>
        </w:rPr>
        <w:t>among</w:t>
      </w:r>
      <w:r w:rsidRPr="00FC75C6">
        <w:rPr>
          <w:rFonts w:ascii="Cambria" w:hAnsi="Cambria"/>
          <w:spacing w:val="-1"/>
          <w:sz w:val="22"/>
          <w:szCs w:val="22"/>
        </w:rPr>
        <w:t xml:space="preserve"> </w:t>
      </w:r>
      <w:r w:rsidRPr="00FC75C6">
        <w:rPr>
          <w:rFonts w:ascii="Cambria" w:hAnsi="Cambria"/>
          <w:sz w:val="22"/>
          <w:szCs w:val="22"/>
        </w:rPr>
        <w:t>the</w:t>
      </w:r>
      <w:r w:rsidRPr="00FC75C6">
        <w:rPr>
          <w:rFonts w:ascii="Cambria" w:hAnsi="Cambria"/>
          <w:spacing w:val="-1"/>
          <w:sz w:val="22"/>
          <w:szCs w:val="22"/>
        </w:rPr>
        <w:t xml:space="preserve"> </w:t>
      </w:r>
      <w:r w:rsidRPr="00FC75C6">
        <w:rPr>
          <w:rFonts w:ascii="Cambria" w:hAnsi="Cambria"/>
          <w:sz w:val="22"/>
          <w:szCs w:val="22"/>
        </w:rPr>
        <w:t>most</w:t>
      </w:r>
      <w:r w:rsidRPr="00FC75C6">
        <w:rPr>
          <w:rFonts w:ascii="Cambria" w:hAnsi="Cambria"/>
          <w:spacing w:val="-1"/>
          <w:sz w:val="22"/>
          <w:szCs w:val="22"/>
        </w:rPr>
        <w:t xml:space="preserve"> </w:t>
      </w:r>
      <w:r w:rsidRPr="00FC75C6">
        <w:rPr>
          <w:rFonts w:ascii="Cambria" w:hAnsi="Cambria"/>
          <w:sz w:val="22"/>
          <w:szCs w:val="22"/>
        </w:rPr>
        <w:t>commonly</w:t>
      </w:r>
      <w:r w:rsidRPr="00FC75C6">
        <w:rPr>
          <w:rFonts w:ascii="Cambria" w:hAnsi="Cambria"/>
          <w:spacing w:val="-1"/>
          <w:sz w:val="22"/>
          <w:szCs w:val="22"/>
        </w:rPr>
        <w:t xml:space="preserve"> </w:t>
      </w:r>
      <w:r w:rsidRPr="00FC75C6">
        <w:rPr>
          <w:rFonts w:ascii="Cambria" w:hAnsi="Cambria"/>
          <w:sz w:val="22"/>
          <w:szCs w:val="22"/>
        </w:rPr>
        <w:t>used applications for academic and literary reading. Despite their widespread</w:t>
      </w:r>
      <w:r w:rsidRPr="00FC75C6">
        <w:rPr>
          <w:rFonts w:ascii="Cambria" w:hAnsi="Cambria"/>
          <w:spacing w:val="40"/>
          <w:sz w:val="22"/>
          <w:szCs w:val="22"/>
        </w:rPr>
        <w:t xml:space="preserve"> </w:t>
      </w:r>
      <w:r w:rsidRPr="00FC75C6">
        <w:rPr>
          <w:rFonts w:ascii="Cambria" w:hAnsi="Cambria"/>
          <w:sz w:val="22"/>
          <w:szCs w:val="22"/>
        </w:rPr>
        <w:t>use,</w:t>
      </w:r>
      <w:r w:rsidRPr="00FC75C6">
        <w:rPr>
          <w:rFonts w:ascii="Cambria" w:hAnsi="Cambria"/>
          <w:spacing w:val="40"/>
          <w:sz w:val="22"/>
          <w:szCs w:val="22"/>
        </w:rPr>
        <w:t xml:space="preserve"> </w:t>
      </w:r>
      <w:r w:rsidRPr="00FC75C6">
        <w:rPr>
          <w:rFonts w:ascii="Cambria" w:hAnsi="Cambria"/>
          <w:sz w:val="22"/>
          <w:szCs w:val="22"/>
        </w:rPr>
        <w:t>most</w:t>
      </w:r>
      <w:r w:rsidRPr="00FC75C6">
        <w:rPr>
          <w:rFonts w:ascii="Cambria" w:hAnsi="Cambria"/>
          <w:spacing w:val="40"/>
          <w:sz w:val="22"/>
          <w:szCs w:val="22"/>
        </w:rPr>
        <w:t xml:space="preserve"> </w:t>
      </w:r>
      <w:r w:rsidRPr="00FC75C6">
        <w:rPr>
          <w:rFonts w:ascii="Cambria" w:hAnsi="Cambria"/>
          <w:sz w:val="22"/>
          <w:szCs w:val="22"/>
        </w:rPr>
        <w:t>existing</w:t>
      </w:r>
      <w:r w:rsidRPr="00FC75C6">
        <w:rPr>
          <w:rFonts w:ascii="Cambria" w:hAnsi="Cambria"/>
          <w:spacing w:val="40"/>
          <w:sz w:val="22"/>
          <w:szCs w:val="22"/>
        </w:rPr>
        <w:t xml:space="preserve"> </w:t>
      </w:r>
      <w:r w:rsidRPr="00FC75C6">
        <w:rPr>
          <w:rFonts w:ascii="Cambria" w:hAnsi="Cambria"/>
          <w:sz w:val="22"/>
          <w:szCs w:val="22"/>
        </w:rPr>
        <w:t>readers</w:t>
      </w:r>
      <w:r w:rsidRPr="00FC75C6">
        <w:rPr>
          <w:rFonts w:ascii="Cambria" w:hAnsi="Cambria"/>
          <w:spacing w:val="40"/>
          <w:sz w:val="22"/>
          <w:szCs w:val="22"/>
        </w:rPr>
        <w:t xml:space="preserve"> </w:t>
      </w:r>
      <w:r w:rsidRPr="00FC75C6">
        <w:rPr>
          <w:rFonts w:ascii="Cambria" w:hAnsi="Cambria"/>
          <w:sz w:val="22"/>
          <w:szCs w:val="22"/>
        </w:rPr>
        <w:t>lack</w:t>
      </w:r>
      <w:r w:rsidRPr="00FC75C6">
        <w:rPr>
          <w:rFonts w:ascii="Cambria" w:hAnsi="Cambria"/>
          <w:spacing w:val="40"/>
          <w:sz w:val="22"/>
          <w:szCs w:val="22"/>
        </w:rPr>
        <w:t xml:space="preserve"> </w:t>
      </w:r>
      <w:r w:rsidRPr="00FC75C6">
        <w:rPr>
          <w:rFonts w:ascii="Cambria" w:hAnsi="Cambria"/>
          <w:sz w:val="22"/>
          <w:szCs w:val="22"/>
        </w:rPr>
        <w:t>the</w:t>
      </w:r>
      <w:r w:rsidRPr="00FC75C6">
        <w:rPr>
          <w:rFonts w:ascii="Cambria" w:hAnsi="Cambria"/>
          <w:spacing w:val="40"/>
          <w:sz w:val="22"/>
          <w:szCs w:val="22"/>
        </w:rPr>
        <w:t xml:space="preserve"> </w:t>
      </w:r>
      <w:r w:rsidRPr="00FC75C6">
        <w:rPr>
          <w:rFonts w:ascii="Cambria" w:hAnsi="Cambria"/>
          <w:sz w:val="22"/>
          <w:szCs w:val="22"/>
        </w:rPr>
        <w:t>intelligence to analyze emotional tones or provide concise summaries. Traditional readers only facilitate basic actions such as nav- igation, annotation, or highlighting. As a result, users face challenges in extracting meaningful insights or emotional patterns from large documents. Sentiment analysis, a subfield of</w:t>
      </w:r>
      <w:r w:rsidRPr="00FC75C6">
        <w:rPr>
          <w:rFonts w:ascii="Cambria" w:hAnsi="Cambria"/>
          <w:spacing w:val="2"/>
          <w:sz w:val="22"/>
          <w:szCs w:val="22"/>
        </w:rPr>
        <w:t xml:space="preserve"> </w:t>
      </w:r>
      <w:r w:rsidRPr="00FC75C6">
        <w:rPr>
          <w:rFonts w:ascii="Cambria" w:hAnsi="Cambria"/>
          <w:sz w:val="22"/>
          <w:szCs w:val="22"/>
        </w:rPr>
        <w:t>NLP,</w:t>
      </w:r>
      <w:r w:rsidRPr="00FC75C6">
        <w:rPr>
          <w:rFonts w:ascii="Cambria" w:hAnsi="Cambria"/>
          <w:spacing w:val="3"/>
          <w:sz w:val="22"/>
          <w:szCs w:val="22"/>
        </w:rPr>
        <w:t xml:space="preserve"> </w:t>
      </w:r>
      <w:r w:rsidRPr="00FC75C6">
        <w:rPr>
          <w:rFonts w:ascii="Cambria" w:hAnsi="Cambria"/>
          <w:sz w:val="22"/>
          <w:szCs w:val="22"/>
        </w:rPr>
        <w:t>identifies</w:t>
      </w:r>
      <w:r w:rsidRPr="00FC75C6">
        <w:rPr>
          <w:rFonts w:ascii="Cambria" w:hAnsi="Cambria"/>
          <w:spacing w:val="3"/>
          <w:sz w:val="22"/>
          <w:szCs w:val="22"/>
        </w:rPr>
        <w:t xml:space="preserve"> </w:t>
      </w:r>
      <w:r w:rsidRPr="00FC75C6">
        <w:rPr>
          <w:rFonts w:ascii="Cambria" w:hAnsi="Cambria"/>
          <w:sz w:val="22"/>
          <w:szCs w:val="22"/>
        </w:rPr>
        <w:t>and</w:t>
      </w:r>
      <w:r w:rsidRPr="00FC75C6">
        <w:rPr>
          <w:rFonts w:ascii="Cambria" w:hAnsi="Cambria"/>
          <w:spacing w:val="3"/>
          <w:sz w:val="22"/>
          <w:szCs w:val="22"/>
        </w:rPr>
        <w:t xml:space="preserve"> </w:t>
      </w:r>
      <w:r w:rsidRPr="00FC75C6">
        <w:rPr>
          <w:rFonts w:ascii="Cambria" w:hAnsi="Cambria"/>
          <w:sz w:val="22"/>
          <w:szCs w:val="22"/>
        </w:rPr>
        <w:t>interprets</w:t>
      </w:r>
      <w:r w:rsidRPr="00FC75C6">
        <w:rPr>
          <w:rFonts w:ascii="Cambria" w:hAnsi="Cambria"/>
          <w:spacing w:val="4"/>
          <w:sz w:val="22"/>
          <w:szCs w:val="22"/>
        </w:rPr>
        <w:t xml:space="preserve"> </w:t>
      </w:r>
      <w:r w:rsidRPr="00FC75C6">
        <w:rPr>
          <w:rFonts w:ascii="Cambria" w:hAnsi="Cambria"/>
          <w:sz w:val="22"/>
          <w:szCs w:val="22"/>
        </w:rPr>
        <w:t>the</w:t>
      </w:r>
      <w:r w:rsidRPr="00FC75C6">
        <w:rPr>
          <w:rFonts w:ascii="Cambria" w:hAnsi="Cambria"/>
          <w:spacing w:val="3"/>
          <w:sz w:val="22"/>
          <w:szCs w:val="22"/>
        </w:rPr>
        <w:t xml:space="preserve"> </w:t>
      </w:r>
      <w:r w:rsidRPr="00FC75C6">
        <w:rPr>
          <w:rFonts w:ascii="Cambria" w:hAnsi="Cambria"/>
          <w:sz w:val="22"/>
          <w:szCs w:val="22"/>
        </w:rPr>
        <w:t>emotional</w:t>
      </w:r>
      <w:r w:rsidRPr="00FC75C6">
        <w:rPr>
          <w:rFonts w:ascii="Cambria" w:hAnsi="Cambria"/>
          <w:spacing w:val="2"/>
          <w:sz w:val="22"/>
          <w:szCs w:val="22"/>
        </w:rPr>
        <w:t xml:space="preserve"> </w:t>
      </w:r>
      <w:r w:rsidRPr="00FC75C6">
        <w:rPr>
          <w:rFonts w:ascii="Cambria" w:hAnsi="Cambria"/>
          <w:sz w:val="22"/>
          <w:szCs w:val="22"/>
        </w:rPr>
        <w:t>polarity</w:t>
      </w:r>
      <w:r w:rsidRPr="00FC75C6">
        <w:rPr>
          <w:rFonts w:ascii="Cambria" w:hAnsi="Cambria"/>
          <w:spacing w:val="3"/>
          <w:sz w:val="22"/>
          <w:szCs w:val="22"/>
        </w:rPr>
        <w:t xml:space="preserve"> </w:t>
      </w:r>
      <w:r w:rsidRPr="00FC75C6">
        <w:rPr>
          <w:rFonts w:ascii="Cambria" w:hAnsi="Cambria"/>
          <w:sz w:val="22"/>
          <w:szCs w:val="22"/>
        </w:rPr>
        <w:t>of</w:t>
      </w:r>
      <w:r w:rsidRPr="00FC75C6">
        <w:rPr>
          <w:rFonts w:ascii="Cambria" w:hAnsi="Cambria"/>
          <w:spacing w:val="3"/>
          <w:sz w:val="22"/>
          <w:szCs w:val="22"/>
        </w:rPr>
        <w:t xml:space="preserve"> </w:t>
      </w:r>
      <w:r w:rsidRPr="00FC75C6">
        <w:rPr>
          <w:rFonts w:ascii="Cambria" w:hAnsi="Cambria"/>
          <w:spacing w:val="-4"/>
          <w:sz w:val="22"/>
          <w:szCs w:val="22"/>
        </w:rPr>
        <w:t>text</w:t>
      </w:r>
    </w:p>
    <w:p w14:paraId="20A4B99F" w14:textId="77777777" w:rsidR="00AE5F33" w:rsidRPr="00FC75C6" w:rsidRDefault="00000000" w:rsidP="00941637">
      <w:pPr>
        <w:pStyle w:val="BodyText"/>
        <w:tabs>
          <w:tab w:val="left" w:pos="4962"/>
        </w:tabs>
        <w:spacing w:line="249" w:lineRule="auto"/>
        <w:ind w:right="-425"/>
        <w:jc w:val="both"/>
        <w:rPr>
          <w:rFonts w:ascii="Cambria" w:hAnsi="Cambria"/>
          <w:sz w:val="22"/>
          <w:szCs w:val="22"/>
        </w:rPr>
      </w:pPr>
      <w:r w:rsidRPr="00FC75C6">
        <w:rPr>
          <w:rFonts w:ascii="Cambria" w:hAnsi="Cambria"/>
          <w:sz w:val="22"/>
          <w:szCs w:val="22"/>
        </w:rPr>
        <w:t>— whether positive, negative, or neutral [4]. When applied to literary works, it enables exploration of narrative emotion and author intent. Combining sentiment analysis with automatic summarization bridges the gap between surface-level reading and</w:t>
      </w:r>
      <w:r w:rsidRPr="00FC75C6">
        <w:rPr>
          <w:rFonts w:ascii="Cambria" w:hAnsi="Cambria"/>
          <w:spacing w:val="40"/>
          <w:sz w:val="22"/>
          <w:szCs w:val="22"/>
        </w:rPr>
        <w:t xml:space="preserve"> </w:t>
      </w:r>
      <w:r w:rsidRPr="00FC75C6">
        <w:rPr>
          <w:rFonts w:ascii="Cambria" w:hAnsi="Cambria"/>
          <w:sz w:val="22"/>
          <w:szCs w:val="22"/>
        </w:rPr>
        <w:t>deep</w:t>
      </w:r>
      <w:r w:rsidRPr="00FC75C6">
        <w:rPr>
          <w:rFonts w:ascii="Cambria" w:hAnsi="Cambria"/>
          <w:spacing w:val="40"/>
          <w:sz w:val="22"/>
          <w:szCs w:val="22"/>
        </w:rPr>
        <w:t xml:space="preserve"> </w:t>
      </w:r>
      <w:r w:rsidRPr="00FC75C6">
        <w:rPr>
          <w:rFonts w:ascii="Cambria" w:hAnsi="Cambria"/>
          <w:sz w:val="22"/>
          <w:szCs w:val="22"/>
        </w:rPr>
        <w:t>comprehension.</w:t>
      </w:r>
      <w:r w:rsidRPr="00FC75C6">
        <w:rPr>
          <w:rFonts w:ascii="Cambria" w:hAnsi="Cambria"/>
          <w:spacing w:val="40"/>
          <w:sz w:val="22"/>
          <w:szCs w:val="22"/>
        </w:rPr>
        <w:t xml:space="preserve"> </w:t>
      </w:r>
      <w:r w:rsidRPr="00FC75C6">
        <w:rPr>
          <w:rFonts w:ascii="Cambria" w:hAnsi="Cambria"/>
          <w:sz w:val="22"/>
          <w:szCs w:val="22"/>
        </w:rPr>
        <w:t>The</w:t>
      </w:r>
      <w:r w:rsidRPr="00FC75C6">
        <w:rPr>
          <w:rFonts w:ascii="Cambria" w:hAnsi="Cambria"/>
          <w:spacing w:val="40"/>
          <w:sz w:val="22"/>
          <w:szCs w:val="22"/>
        </w:rPr>
        <w:t xml:space="preserve"> </w:t>
      </w:r>
      <w:r w:rsidRPr="00FC75C6">
        <w:rPr>
          <w:rFonts w:ascii="Cambria" w:hAnsi="Cambria"/>
          <w:sz w:val="22"/>
          <w:szCs w:val="22"/>
        </w:rPr>
        <w:t>proposed</w:t>
      </w:r>
      <w:r w:rsidRPr="00FC75C6">
        <w:rPr>
          <w:rFonts w:ascii="Cambria" w:hAnsi="Cambria"/>
          <w:spacing w:val="40"/>
          <w:sz w:val="22"/>
          <w:szCs w:val="22"/>
        </w:rPr>
        <w:t xml:space="preserve"> </w:t>
      </w:r>
      <w:r w:rsidRPr="00FC75C6">
        <w:rPr>
          <w:rFonts w:ascii="Cambria" w:hAnsi="Cambria"/>
          <w:sz w:val="22"/>
          <w:szCs w:val="22"/>
        </w:rPr>
        <w:t>system</w:t>
      </w:r>
      <w:r w:rsidRPr="00FC75C6">
        <w:rPr>
          <w:rFonts w:ascii="Cambria" w:hAnsi="Cambria"/>
          <w:spacing w:val="51"/>
          <w:sz w:val="22"/>
          <w:szCs w:val="22"/>
        </w:rPr>
        <w:t xml:space="preserve"> </w:t>
      </w:r>
      <w:r w:rsidRPr="00FC75C6">
        <w:rPr>
          <w:rFonts w:ascii="Cambria" w:hAnsi="Cambria"/>
          <w:sz w:val="22"/>
          <w:szCs w:val="22"/>
        </w:rPr>
        <w:t>introduces</w:t>
      </w:r>
      <w:r w:rsidRPr="00FC75C6">
        <w:rPr>
          <w:rFonts w:ascii="Cambria" w:hAnsi="Cambria"/>
          <w:spacing w:val="40"/>
          <w:sz w:val="22"/>
          <w:szCs w:val="22"/>
        </w:rPr>
        <w:t xml:space="preserve"> </w:t>
      </w:r>
      <w:r w:rsidRPr="00FC75C6">
        <w:rPr>
          <w:rFonts w:ascii="Cambria" w:hAnsi="Cambria"/>
          <w:sz w:val="22"/>
          <w:szCs w:val="22"/>
        </w:rPr>
        <w:t>a Smart PDF Reader that integrates these techniques into a unified tool capable of sentiment evaluation, summarization, and emotion visualization. This integration provides a novel enhancement to user experience by turning a static reading process</w:t>
      </w:r>
      <w:r w:rsidRPr="00FC75C6">
        <w:rPr>
          <w:rFonts w:ascii="Cambria" w:hAnsi="Cambria"/>
          <w:spacing w:val="4"/>
          <w:sz w:val="22"/>
          <w:szCs w:val="22"/>
        </w:rPr>
        <w:t xml:space="preserve"> </w:t>
      </w:r>
      <w:r w:rsidRPr="00FC75C6">
        <w:rPr>
          <w:rFonts w:ascii="Cambria" w:hAnsi="Cambria"/>
          <w:sz w:val="22"/>
          <w:szCs w:val="22"/>
        </w:rPr>
        <w:t>into</w:t>
      </w:r>
      <w:r w:rsidRPr="00FC75C6">
        <w:rPr>
          <w:rFonts w:ascii="Cambria" w:hAnsi="Cambria"/>
          <w:spacing w:val="5"/>
          <w:sz w:val="22"/>
          <w:szCs w:val="22"/>
        </w:rPr>
        <w:t xml:space="preserve"> </w:t>
      </w:r>
      <w:r w:rsidRPr="00FC75C6">
        <w:rPr>
          <w:rFonts w:ascii="Cambria" w:hAnsi="Cambria"/>
          <w:sz w:val="22"/>
          <w:szCs w:val="22"/>
        </w:rPr>
        <w:t>an</w:t>
      </w:r>
      <w:r w:rsidRPr="00FC75C6">
        <w:rPr>
          <w:rFonts w:ascii="Cambria" w:hAnsi="Cambria"/>
          <w:spacing w:val="5"/>
          <w:sz w:val="22"/>
          <w:szCs w:val="22"/>
        </w:rPr>
        <w:t xml:space="preserve"> </w:t>
      </w:r>
      <w:r w:rsidRPr="00FC75C6">
        <w:rPr>
          <w:rFonts w:ascii="Cambria" w:hAnsi="Cambria"/>
          <w:sz w:val="22"/>
          <w:szCs w:val="22"/>
        </w:rPr>
        <w:t>interactive</w:t>
      </w:r>
      <w:r w:rsidRPr="00FC75C6">
        <w:rPr>
          <w:rFonts w:ascii="Cambria" w:hAnsi="Cambria"/>
          <w:spacing w:val="5"/>
          <w:sz w:val="22"/>
          <w:szCs w:val="22"/>
        </w:rPr>
        <w:t xml:space="preserve"> </w:t>
      </w:r>
      <w:r w:rsidRPr="00FC75C6">
        <w:rPr>
          <w:rFonts w:ascii="Cambria" w:hAnsi="Cambria"/>
          <w:sz w:val="22"/>
          <w:szCs w:val="22"/>
        </w:rPr>
        <w:t>and</w:t>
      </w:r>
      <w:r w:rsidRPr="00FC75C6">
        <w:rPr>
          <w:rFonts w:ascii="Cambria" w:hAnsi="Cambria"/>
          <w:spacing w:val="5"/>
          <w:sz w:val="22"/>
          <w:szCs w:val="22"/>
        </w:rPr>
        <w:t xml:space="preserve"> </w:t>
      </w:r>
      <w:r w:rsidRPr="00FC75C6">
        <w:rPr>
          <w:rFonts w:ascii="Cambria" w:hAnsi="Cambria"/>
          <w:sz w:val="22"/>
          <w:szCs w:val="22"/>
        </w:rPr>
        <w:t>cognitively</w:t>
      </w:r>
      <w:r w:rsidRPr="00FC75C6">
        <w:rPr>
          <w:rFonts w:ascii="Cambria" w:hAnsi="Cambria"/>
          <w:spacing w:val="5"/>
          <w:sz w:val="22"/>
          <w:szCs w:val="22"/>
        </w:rPr>
        <w:t xml:space="preserve"> </w:t>
      </w:r>
      <w:r w:rsidRPr="00FC75C6">
        <w:rPr>
          <w:rFonts w:ascii="Cambria" w:hAnsi="Cambria"/>
          <w:sz w:val="22"/>
          <w:szCs w:val="22"/>
        </w:rPr>
        <w:t>supportive</w:t>
      </w:r>
      <w:r w:rsidRPr="00FC75C6">
        <w:rPr>
          <w:rFonts w:ascii="Cambria" w:hAnsi="Cambria"/>
          <w:spacing w:val="5"/>
          <w:sz w:val="22"/>
          <w:szCs w:val="22"/>
        </w:rPr>
        <w:t xml:space="preserve"> </w:t>
      </w:r>
      <w:r w:rsidRPr="00FC75C6">
        <w:rPr>
          <w:rFonts w:ascii="Cambria" w:hAnsi="Cambria"/>
          <w:spacing w:val="-2"/>
          <w:sz w:val="22"/>
          <w:szCs w:val="22"/>
        </w:rPr>
        <w:t>activity.</w:t>
      </w:r>
    </w:p>
    <w:p w14:paraId="6A71DC28" w14:textId="77777777" w:rsidR="00AE5F33" w:rsidRPr="00FC75C6" w:rsidRDefault="00000000" w:rsidP="00FC75C6">
      <w:pPr>
        <w:pStyle w:val="ListParagraph"/>
        <w:numPr>
          <w:ilvl w:val="0"/>
          <w:numId w:val="3"/>
        </w:numPr>
        <w:tabs>
          <w:tab w:val="left" w:pos="1120"/>
          <w:tab w:val="left" w:pos="4962"/>
        </w:tabs>
        <w:spacing w:before="97"/>
        <w:ind w:left="0" w:right="36" w:firstLine="0"/>
        <w:jc w:val="left"/>
        <w:rPr>
          <w:rFonts w:ascii="Cambria" w:hAnsi="Cambria"/>
        </w:rPr>
      </w:pPr>
      <w:r w:rsidRPr="00FC75C6">
        <w:rPr>
          <w:rFonts w:ascii="Cambria" w:hAnsi="Cambria"/>
        </w:rPr>
        <w:br w:type="column"/>
      </w:r>
      <w:bookmarkStart w:id="13" w:name="Problem_Statement_and_Objectives"/>
      <w:bookmarkEnd w:id="13"/>
      <w:r w:rsidRPr="00FC75C6">
        <w:rPr>
          <w:rFonts w:ascii="Cambria" w:hAnsi="Cambria"/>
          <w:smallCaps/>
        </w:rPr>
        <w:lastRenderedPageBreak/>
        <w:t>Problem</w:t>
      </w:r>
      <w:r w:rsidRPr="00FC75C6">
        <w:rPr>
          <w:rFonts w:ascii="Cambria" w:hAnsi="Cambria"/>
          <w:smallCaps/>
          <w:spacing w:val="48"/>
        </w:rPr>
        <w:t xml:space="preserve"> </w:t>
      </w:r>
      <w:r w:rsidRPr="00FC75C6">
        <w:rPr>
          <w:rFonts w:ascii="Cambria" w:hAnsi="Cambria"/>
          <w:smallCaps/>
        </w:rPr>
        <w:t>Statement</w:t>
      </w:r>
      <w:r w:rsidRPr="00FC75C6">
        <w:rPr>
          <w:rFonts w:ascii="Cambria" w:hAnsi="Cambria"/>
          <w:smallCaps/>
          <w:spacing w:val="48"/>
        </w:rPr>
        <w:t xml:space="preserve"> </w:t>
      </w:r>
      <w:r w:rsidRPr="00FC75C6">
        <w:rPr>
          <w:rFonts w:ascii="Cambria" w:hAnsi="Cambria"/>
          <w:smallCaps/>
        </w:rPr>
        <w:t>and</w:t>
      </w:r>
      <w:r w:rsidRPr="00FC75C6">
        <w:rPr>
          <w:rFonts w:ascii="Cambria" w:hAnsi="Cambria"/>
          <w:smallCaps/>
          <w:spacing w:val="49"/>
        </w:rPr>
        <w:t xml:space="preserve"> </w:t>
      </w:r>
      <w:r w:rsidRPr="00FC75C6">
        <w:rPr>
          <w:rFonts w:ascii="Cambria" w:hAnsi="Cambria"/>
          <w:smallCaps/>
          <w:spacing w:val="-2"/>
        </w:rPr>
        <w:t>Objectives</w:t>
      </w:r>
    </w:p>
    <w:p w14:paraId="2D17CABE" w14:textId="77777777" w:rsidR="00AE5F33" w:rsidRPr="00FC75C6" w:rsidRDefault="00000000" w:rsidP="00FC75C6">
      <w:pPr>
        <w:pStyle w:val="BodyText"/>
        <w:tabs>
          <w:tab w:val="left" w:pos="4962"/>
        </w:tabs>
        <w:spacing w:before="73" w:line="249" w:lineRule="auto"/>
        <w:ind w:right="36"/>
        <w:jc w:val="both"/>
        <w:rPr>
          <w:rFonts w:ascii="Cambria" w:hAnsi="Cambria"/>
          <w:sz w:val="22"/>
          <w:szCs w:val="22"/>
        </w:rPr>
      </w:pPr>
      <w:r w:rsidRPr="00FC75C6">
        <w:rPr>
          <w:rFonts w:ascii="Cambria" w:hAnsi="Cambria"/>
          <w:sz w:val="22"/>
          <w:szCs w:val="22"/>
        </w:rPr>
        <w:t xml:space="preserve">Current PDF readers operate primarily as static content viewers. They do not analyze the text’s emotional or thematic aspects and provide no automated summaries to facilitate comprehension. As a result, readers and researchers must manually interpret extensive content to identify sentiment and </w:t>
      </w:r>
      <w:r w:rsidRPr="00FC75C6">
        <w:rPr>
          <w:rFonts w:ascii="Cambria" w:hAnsi="Cambria"/>
          <w:spacing w:val="-2"/>
          <w:sz w:val="22"/>
          <w:szCs w:val="22"/>
        </w:rPr>
        <w:t>relevance.</w:t>
      </w:r>
    </w:p>
    <w:p w14:paraId="04C99732" w14:textId="77777777" w:rsidR="00AE5F33" w:rsidRPr="00FC75C6" w:rsidRDefault="00000000" w:rsidP="00FC75C6">
      <w:pPr>
        <w:pStyle w:val="BodyText"/>
        <w:tabs>
          <w:tab w:val="left" w:pos="4962"/>
        </w:tabs>
        <w:spacing w:line="249" w:lineRule="auto"/>
        <w:ind w:right="36"/>
        <w:jc w:val="both"/>
        <w:rPr>
          <w:rFonts w:ascii="Cambria" w:hAnsi="Cambria"/>
          <w:sz w:val="22"/>
          <w:szCs w:val="22"/>
        </w:rPr>
      </w:pPr>
      <w:r w:rsidRPr="00FC75C6">
        <w:rPr>
          <w:rFonts w:ascii="Cambria" w:hAnsi="Cambria"/>
          <w:sz w:val="22"/>
          <w:szCs w:val="22"/>
        </w:rPr>
        <w:t>Problem Statement: To design and develop a Smart PDF Reader</w:t>
      </w:r>
      <w:r w:rsidRPr="00FC75C6">
        <w:rPr>
          <w:rFonts w:ascii="Cambria" w:hAnsi="Cambria"/>
          <w:spacing w:val="-9"/>
          <w:sz w:val="22"/>
          <w:szCs w:val="22"/>
        </w:rPr>
        <w:t xml:space="preserve"> </w:t>
      </w:r>
      <w:r w:rsidRPr="00FC75C6">
        <w:rPr>
          <w:rFonts w:ascii="Cambria" w:hAnsi="Cambria"/>
          <w:sz w:val="22"/>
          <w:szCs w:val="22"/>
        </w:rPr>
        <w:t>capable</w:t>
      </w:r>
      <w:r w:rsidRPr="00FC75C6">
        <w:rPr>
          <w:rFonts w:ascii="Cambria" w:hAnsi="Cambria"/>
          <w:spacing w:val="-9"/>
          <w:sz w:val="22"/>
          <w:szCs w:val="22"/>
        </w:rPr>
        <w:t xml:space="preserve"> </w:t>
      </w:r>
      <w:r w:rsidRPr="00FC75C6">
        <w:rPr>
          <w:rFonts w:ascii="Cambria" w:hAnsi="Cambria"/>
          <w:sz w:val="22"/>
          <w:szCs w:val="22"/>
        </w:rPr>
        <w:t>of</w:t>
      </w:r>
      <w:r w:rsidRPr="00FC75C6">
        <w:rPr>
          <w:rFonts w:ascii="Cambria" w:hAnsi="Cambria"/>
          <w:spacing w:val="-9"/>
          <w:sz w:val="22"/>
          <w:szCs w:val="22"/>
        </w:rPr>
        <w:t xml:space="preserve"> </w:t>
      </w:r>
      <w:r w:rsidRPr="00FC75C6">
        <w:rPr>
          <w:rFonts w:ascii="Cambria" w:hAnsi="Cambria"/>
          <w:sz w:val="22"/>
          <w:szCs w:val="22"/>
        </w:rPr>
        <w:t>performing</w:t>
      </w:r>
      <w:r w:rsidRPr="00FC75C6">
        <w:rPr>
          <w:rFonts w:ascii="Cambria" w:hAnsi="Cambria"/>
          <w:spacing w:val="-9"/>
          <w:sz w:val="22"/>
          <w:szCs w:val="22"/>
        </w:rPr>
        <w:t xml:space="preserve"> </w:t>
      </w:r>
      <w:r w:rsidRPr="00FC75C6">
        <w:rPr>
          <w:rFonts w:ascii="Cambria" w:hAnsi="Cambria"/>
          <w:sz w:val="22"/>
          <w:szCs w:val="22"/>
        </w:rPr>
        <w:t>sentiment</w:t>
      </w:r>
      <w:r w:rsidRPr="00FC75C6">
        <w:rPr>
          <w:rFonts w:ascii="Cambria" w:hAnsi="Cambria"/>
          <w:spacing w:val="-9"/>
          <w:sz w:val="22"/>
          <w:szCs w:val="22"/>
        </w:rPr>
        <w:t xml:space="preserve"> </w:t>
      </w:r>
      <w:r w:rsidRPr="00FC75C6">
        <w:rPr>
          <w:rFonts w:ascii="Cambria" w:hAnsi="Cambria"/>
          <w:sz w:val="22"/>
          <w:szCs w:val="22"/>
        </w:rPr>
        <w:t>analysis</w:t>
      </w:r>
      <w:r w:rsidRPr="00FC75C6">
        <w:rPr>
          <w:rFonts w:ascii="Cambria" w:hAnsi="Cambria"/>
          <w:spacing w:val="-9"/>
          <w:sz w:val="22"/>
          <w:szCs w:val="22"/>
        </w:rPr>
        <w:t xml:space="preserve"> </w:t>
      </w:r>
      <w:r w:rsidRPr="00FC75C6">
        <w:rPr>
          <w:rFonts w:ascii="Cambria" w:hAnsi="Cambria"/>
          <w:sz w:val="22"/>
          <w:szCs w:val="22"/>
        </w:rPr>
        <w:t>and</w:t>
      </w:r>
      <w:r w:rsidRPr="00FC75C6">
        <w:rPr>
          <w:rFonts w:ascii="Cambria" w:hAnsi="Cambria"/>
          <w:spacing w:val="-9"/>
          <w:sz w:val="22"/>
          <w:szCs w:val="22"/>
        </w:rPr>
        <w:t xml:space="preserve"> </w:t>
      </w:r>
      <w:r w:rsidRPr="00FC75C6">
        <w:rPr>
          <w:rFonts w:ascii="Cambria" w:hAnsi="Cambria"/>
          <w:sz w:val="22"/>
          <w:szCs w:val="22"/>
        </w:rPr>
        <w:t>text</w:t>
      </w:r>
      <w:r w:rsidRPr="00FC75C6">
        <w:rPr>
          <w:rFonts w:ascii="Cambria" w:hAnsi="Cambria"/>
          <w:spacing w:val="-9"/>
          <w:sz w:val="22"/>
          <w:szCs w:val="22"/>
        </w:rPr>
        <w:t xml:space="preserve"> </w:t>
      </w:r>
      <w:r w:rsidRPr="00FC75C6">
        <w:rPr>
          <w:rFonts w:ascii="Cambria" w:hAnsi="Cambria"/>
          <w:sz w:val="22"/>
          <w:szCs w:val="22"/>
        </w:rPr>
        <w:t>sum- marization on book content, thereby enhancing the reader’s emotional and informational understanding of the text.</w:t>
      </w:r>
    </w:p>
    <w:p w14:paraId="44BA072C" w14:textId="77777777" w:rsidR="00AE5F33" w:rsidRPr="00FC75C6" w:rsidRDefault="00000000" w:rsidP="00FC75C6">
      <w:pPr>
        <w:pStyle w:val="BodyText"/>
        <w:tabs>
          <w:tab w:val="left" w:pos="4962"/>
        </w:tabs>
        <w:spacing w:line="230" w:lineRule="exact"/>
        <w:ind w:right="36"/>
        <w:rPr>
          <w:rFonts w:ascii="Cambria" w:hAnsi="Cambria"/>
          <w:sz w:val="22"/>
          <w:szCs w:val="22"/>
        </w:rPr>
      </w:pPr>
      <w:r w:rsidRPr="00FC75C6">
        <w:rPr>
          <w:rFonts w:ascii="Cambria" w:hAnsi="Cambria"/>
          <w:spacing w:val="-2"/>
          <w:sz w:val="22"/>
          <w:szCs w:val="22"/>
        </w:rPr>
        <w:t>Objectives:</w:t>
      </w:r>
    </w:p>
    <w:p w14:paraId="2FB1EAB1" w14:textId="77777777" w:rsidR="00AE5F33" w:rsidRPr="00FC75C6" w:rsidRDefault="00000000" w:rsidP="00FC75C6">
      <w:pPr>
        <w:pStyle w:val="ListParagraph"/>
        <w:numPr>
          <w:ilvl w:val="0"/>
          <w:numId w:val="2"/>
        </w:numPr>
        <w:tabs>
          <w:tab w:val="left" w:pos="597"/>
          <w:tab w:val="left" w:pos="599"/>
          <w:tab w:val="left" w:pos="4962"/>
        </w:tabs>
        <w:spacing w:before="49" w:line="249" w:lineRule="auto"/>
        <w:ind w:left="0" w:right="36" w:firstLine="0"/>
        <w:jc w:val="both"/>
        <w:rPr>
          <w:rFonts w:ascii="Cambria" w:hAnsi="Cambria"/>
        </w:rPr>
      </w:pPr>
      <w:r w:rsidRPr="00FC75C6">
        <w:rPr>
          <w:rFonts w:ascii="Cambria" w:hAnsi="Cambria"/>
        </w:rPr>
        <w:t>To extract textual data from PDFs using efficient parsing libraries such as PyMuPDF and pdfplumber.</w:t>
      </w:r>
    </w:p>
    <w:p w14:paraId="57855B9F" w14:textId="77777777" w:rsidR="00AE5F33" w:rsidRPr="00FC75C6" w:rsidRDefault="00000000" w:rsidP="00FC75C6">
      <w:pPr>
        <w:pStyle w:val="ListParagraph"/>
        <w:numPr>
          <w:ilvl w:val="0"/>
          <w:numId w:val="2"/>
        </w:numPr>
        <w:tabs>
          <w:tab w:val="left" w:pos="597"/>
          <w:tab w:val="left" w:pos="599"/>
          <w:tab w:val="left" w:pos="4962"/>
        </w:tabs>
        <w:spacing w:before="0" w:line="249" w:lineRule="auto"/>
        <w:ind w:left="0" w:right="36" w:firstLine="0"/>
        <w:jc w:val="both"/>
        <w:rPr>
          <w:rFonts w:ascii="Cambria" w:hAnsi="Cambria"/>
        </w:rPr>
      </w:pPr>
      <w:r w:rsidRPr="00FC75C6">
        <w:rPr>
          <w:rFonts w:ascii="Cambria" w:hAnsi="Cambria"/>
        </w:rPr>
        <w:t>To</w:t>
      </w:r>
      <w:r w:rsidRPr="00FC75C6">
        <w:rPr>
          <w:rFonts w:ascii="Cambria" w:hAnsi="Cambria"/>
          <w:spacing w:val="-11"/>
        </w:rPr>
        <w:t xml:space="preserve"> </w:t>
      </w:r>
      <w:r w:rsidRPr="00FC75C6">
        <w:rPr>
          <w:rFonts w:ascii="Cambria" w:hAnsi="Cambria"/>
        </w:rPr>
        <w:t>preprocess</w:t>
      </w:r>
      <w:r w:rsidRPr="00FC75C6">
        <w:rPr>
          <w:rFonts w:ascii="Cambria" w:hAnsi="Cambria"/>
          <w:spacing w:val="-11"/>
        </w:rPr>
        <w:t xml:space="preserve"> </w:t>
      </w:r>
      <w:r w:rsidRPr="00FC75C6">
        <w:rPr>
          <w:rFonts w:ascii="Cambria" w:hAnsi="Cambria"/>
        </w:rPr>
        <w:t>the</w:t>
      </w:r>
      <w:r w:rsidRPr="00FC75C6">
        <w:rPr>
          <w:rFonts w:ascii="Cambria" w:hAnsi="Cambria"/>
          <w:spacing w:val="-11"/>
        </w:rPr>
        <w:t xml:space="preserve"> </w:t>
      </w:r>
      <w:r w:rsidRPr="00FC75C6">
        <w:rPr>
          <w:rFonts w:ascii="Cambria" w:hAnsi="Cambria"/>
        </w:rPr>
        <w:t>extracted</w:t>
      </w:r>
      <w:r w:rsidRPr="00FC75C6">
        <w:rPr>
          <w:rFonts w:ascii="Cambria" w:hAnsi="Cambria"/>
          <w:spacing w:val="-11"/>
        </w:rPr>
        <w:t xml:space="preserve"> </w:t>
      </w:r>
      <w:r w:rsidRPr="00FC75C6">
        <w:rPr>
          <w:rFonts w:ascii="Cambria" w:hAnsi="Cambria"/>
        </w:rPr>
        <w:t>content</w:t>
      </w:r>
      <w:r w:rsidRPr="00FC75C6">
        <w:rPr>
          <w:rFonts w:ascii="Cambria" w:hAnsi="Cambria"/>
          <w:spacing w:val="-11"/>
        </w:rPr>
        <w:t xml:space="preserve"> </w:t>
      </w:r>
      <w:r w:rsidRPr="00FC75C6">
        <w:rPr>
          <w:rFonts w:ascii="Cambria" w:hAnsi="Cambria"/>
        </w:rPr>
        <w:t>using</w:t>
      </w:r>
      <w:r w:rsidRPr="00FC75C6">
        <w:rPr>
          <w:rFonts w:ascii="Cambria" w:hAnsi="Cambria"/>
          <w:spacing w:val="-11"/>
        </w:rPr>
        <w:t xml:space="preserve"> </w:t>
      </w:r>
      <w:r w:rsidRPr="00FC75C6">
        <w:rPr>
          <w:rFonts w:ascii="Cambria" w:hAnsi="Cambria"/>
        </w:rPr>
        <w:t>NLP</w:t>
      </w:r>
      <w:r w:rsidRPr="00FC75C6">
        <w:rPr>
          <w:rFonts w:ascii="Cambria" w:hAnsi="Cambria"/>
          <w:spacing w:val="-11"/>
        </w:rPr>
        <w:t xml:space="preserve"> </w:t>
      </w:r>
      <w:r w:rsidRPr="00FC75C6">
        <w:rPr>
          <w:rFonts w:ascii="Cambria" w:hAnsi="Cambria"/>
        </w:rPr>
        <w:t xml:space="preserve">techniques including tokenization, stop-word removal, and lemmati- </w:t>
      </w:r>
      <w:r w:rsidRPr="00FC75C6">
        <w:rPr>
          <w:rFonts w:ascii="Cambria" w:hAnsi="Cambria"/>
          <w:spacing w:val="-2"/>
        </w:rPr>
        <w:t>zation.</w:t>
      </w:r>
    </w:p>
    <w:p w14:paraId="3218BC01" w14:textId="77777777" w:rsidR="00AE5F33" w:rsidRPr="00FC75C6" w:rsidRDefault="00000000" w:rsidP="00FC75C6">
      <w:pPr>
        <w:pStyle w:val="ListParagraph"/>
        <w:numPr>
          <w:ilvl w:val="0"/>
          <w:numId w:val="2"/>
        </w:numPr>
        <w:tabs>
          <w:tab w:val="left" w:pos="597"/>
          <w:tab w:val="left" w:pos="599"/>
          <w:tab w:val="left" w:pos="4962"/>
        </w:tabs>
        <w:spacing w:before="0" w:line="249" w:lineRule="auto"/>
        <w:ind w:left="0" w:right="36" w:firstLine="0"/>
        <w:jc w:val="both"/>
        <w:rPr>
          <w:rFonts w:ascii="Cambria" w:hAnsi="Cambria"/>
        </w:rPr>
      </w:pPr>
      <w:r w:rsidRPr="00FC75C6">
        <w:rPr>
          <w:rFonts w:ascii="Cambria" w:hAnsi="Cambria"/>
        </w:rPr>
        <w:t>To implement hybrid sentiment analysis that combines lexicon-based methods (VADER, TextBlob) with deep contextual models (BERT, RoBERTa).</w:t>
      </w:r>
    </w:p>
    <w:p w14:paraId="79F132A6" w14:textId="77777777" w:rsidR="00AE5F33" w:rsidRPr="00FC75C6" w:rsidRDefault="00000000" w:rsidP="00FC75C6">
      <w:pPr>
        <w:pStyle w:val="ListParagraph"/>
        <w:numPr>
          <w:ilvl w:val="0"/>
          <w:numId w:val="2"/>
        </w:numPr>
        <w:tabs>
          <w:tab w:val="left" w:pos="597"/>
          <w:tab w:val="left" w:pos="599"/>
          <w:tab w:val="left" w:pos="4962"/>
        </w:tabs>
        <w:spacing w:before="0" w:line="249" w:lineRule="auto"/>
        <w:ind w:left="0" w:right="36" w:firstLine="0"/>
        <w:jc w:val="both"/>
        <w:rPr>
          <w:rFonts w:ascii="Cambria" w:hAnsi="Cambria"/>
        </w:rPr>
      </w:pPr>
      <w:r w:rsidRPr="00FC75C6">
        <w:rPr>
          <w:rFonts w:ascii="Cambria" w:hAnsi="Cambria"/>
        </w:rPr>
        <w:t>To perform extractive and abstractive summarization us- ing algorithms like TextRank and T5.</w:t>
      </w:r>
    </w:p>
    <w:p w14:paraId="353104AA" w14:textId="77777777" w:rsidR="00AE5F33" w:rsidRPr="00FC75C6" w:rsidRDefault="00000000" w:rsidP="00FC75C6">
      <w:pPr>
        <w:pStyle w:val="ListParagraph"/>
        <w:numPr>
          <w:ilvl w:val="0"/>
          <w:numId w:val="2"/>
        </w:numPr>
        <w:tabs>
          <w:tab w:val="left" w:pos="597"/>
          <w:tab w:val="left" w:pos="599"/>
          <w:tab w:val="left" w:pos="4962"/>
        </w:tabs>
        <w:spacing w:before="0" w:line="249" w:lineRule="auto"/>
        <w:ind w:left="0" w:right="36" w:firstLine="0"/>
        <w:jc w:val="both"/>
        <w:rPr>
          <w:rFonts w:ascii="Cambria" w:hAnsi="Cambria"/>
        </w:rPr>
      </w:pPr>
      <w:r w:rsidRPr="00FC75C6">
        <w:rPr>
          <w:rFonts w:ascii="Cambria" w:hAnsi="Cambria"/>
        </w:rPr>
        <w:t>To visualize emotional trends and sentiment progression through graphical charts for user interpretation.</w:t>
      </w:r>
    </w:p>
    <w:p w14:paraId="348CB910" w14:textId="77777777" w:rsidR="00AE5F33" w:rsidRPr="00FC75C6" w:rsidRDefault="00000000" w:rsidP="00FC75C6">
      <w:pPr>
        <w:pStyle w:val="BodyText"/>
        <w:tabs>
          <w:tab w:val="left" w:pos="4962"/>
        </w:tabs>
        <w:spacing w:before="39" w:line="249" w:lineRule="auto"/>
        <w:ind w:right="36"/>
        <w:jc w:val="both"/>
        <w:rPr>
          <w:rFonts w:ascii="Cambria" w:hAnsi="Cambria"/>
          <w:sz w:val="22"/>
          <w:szCs w:val="22"/>
        </w:rPr>
      </w:pPr>
      <w:r w:rsidRPr="00FC75C6">
        <w:rPr>
          <w:rFonts w:ascii="Cambria" w:hAnsi="Cambria"/>
          <w:sz w:val="22"/>
          <w:szCs w:val="22"/>
        </w:rPr>
        <w:t>The</w:t>
      </w:r>
      <w:r w:rsidRPr="00FC75C6">
        <w:rPr>
          <w:rFonts w:ascii="Cambria" w:hAnsi="Cambria"/>
          <w:spacing w:val="40"/>
          <w:sz w:val="22"/>
          <w:szCs w:val="22"/>
        </w:rPr>
        <w:t xml:space="preserve"> </w:t>
      </w:r>
      <w:r w:rsidRPr="00FC75C6">
        <w:rPr>
          <w:rFonts w:ascii="Cambria" w:hAnsi="Cambria"/>
          <w:sz w:val="22"/>
          <w:szCs w:val="22"/>
        </w:rPr>
        <w:t>outcome</w:t>
      </w:r>
      <w:r w:rsidRPr="00FC75C6">
        <w:rPr>
          <w:rFonts w:ascii="Cambria" w:hAnsi="Cambria"/>
          <w:spacing w:val="40"/>
          <w:sz w:val="22"/>
          <w:szCs w:val="22"/>
        </w:rPr>
        <w:t xml:space="preserve"> </w:t>
      </w:r>
      <w:r w:rsidRPr="00FC75C6">
        <w:rPr>
          <w:rFonts w:ascii="Cambria" w:hAnsi="Cambria"/>
          <w:sz w:val="22"/>
          <w:szCs w:val="22"/>
        </w:rPr>
        <w:t>aims</w:t>
      </w:r>
      <w:r w:rsidRPr="00FC75C6">
        <w:rPr>
          <w:rFonts w:ascii="Cambria" w:hAnsi="Cambria"/>
          <w:spacing w:val="40"/>
          <w:sz w:val="22"/>
          <w:szCs w:val="22"/>
        </w:rPr>
        <w:t xml:space="preserve"> </w:t>
      </w:r>
      <w:r w:rsidRPr="00FC75C6">
        <w:rPr>
          <w:rFonts w:ascii="Cambria" w:hAnsi="Cambria"/>
          <w:sz w:val="22"/>
          <w:szCs w:val="22"/>
        </w:rPr>
        <w:t>to</w:t>
      </w:r>
      <w:r w:rsidRPr="00FC75C6">
        <w:rPr>
          <w:rFonts w:ascii="Cambria" w:hAnsi="Cambria"/>
          <w:spacing w:val="40"/>
          <w:sz w:val="22"/>
          <w:szCs w:val="22"/>
        </w:rPr>
        <w:t xml:space="preserve"> </w:t>
      </w:r>
      <w:r w:rsidRPr="00FC75C6">
        <w:rPr>
          <w:rFonts w:ascii="Cambria" w:hAnsi="Cambria"/>
          <w:sz w:val="22"/>
          <w:szCs w:val="22"/>
        </w:rPr>
        <w:t>create</w:t>
      </w:r>
      <w:r w:rsidRPr="00FC75C6">
        <w:rPr>
          <w:rFonts w:ascii="Cambria" w:hAnsi="Cambria"/>
          <w:spacing w:val="40"/>
          <w:sz w:val="22"/>
          <w:szCs w:val="22"/>
        </w:rPr>
        <w:t xml:space="preserve"> </w:t>
      </w:r>
      <w:r w:rsidRPr="00FC75C6">
        <w:rPr>
          <w:rFonts w:ascii="Cambria" w:hAnsi="Cambria"/>
          <w:sz w:val="22"/>
          <w:szCs w:val="22"/>
        </w:rPr>
        <w:t>an</w:t>
      </w:r>
      <w:r w:rsidRPr="00FC75C6">
        <w:rPr>
          <w:rFonts w:ascii="Cambria" w:hAnsi="Cambria"/>
          <w:spacing w:val="40"/>
          <w:sz w:val="22"/>
          <w:szCs w:val="22"/>
        </w:rPr>
        <w:t xml:space="preserve"> </w:t>
      </w:r>
      <w:r w:rsidRPr="00FC75C6">
        <w:rPr>
          <w:rFonts w:ascii="Cambria" w:hAnsi="Cambria"/>
          <w:sz w:val="22"/>
          <w:szCs w:val="22"/>
        </w:rPr>
        <w:t>intelligent</w:t>
      </w:r>
      <w:r w:rsidRPr="00FC75C6">
        <w:rPr>
          <w:rFonts w:ascii="Cambria" w:hAnsi="Cambria"/>
          <w:spacing w:val="40"/>
          <w:sz w:val="22"/>
          <w:szCs w:val="22"/>
        </w:rPr>
        <w:t xml:space="preserve"> </w:t>
      </w:r>
      <w:r w:rsidRPr="00FC75C6">
        <w:rPr>
          <w:rFonts w:ascii="Cambria" w:hAnsi="Cambria"/>
          <w:sz w:val="22"/>
          <w:szCs w:val="22"/>
        </w:rPr>
        <w:t>and</w:t>
      </w:r>
      <w:r w:rsidRPr="00FC75C6">
        <w:rPr>
          <w:rFonts w:ascii="Cambria" w:hAnsi="Cambria"/>
          <w:spacing w:val="40"/>
          <w:sz w:val="22"/>
          <w:szCs w:val="22"/>
        </w:rPr>
        <w:t xml:space="preserve"> </w:t>
      </w:r>
      <w:r w:rsidRPr="00FC75C6">
        <w:rPr>
          <w:rFonts w:ascii="Cambria" w:hAnsi="Cambria"/>
          <w:sz w:val="22"/>
          <w:szCs w:val="22"/>
        </w:rPr>
        <w:t xml:space="preserve">emotion- aware reading assistant that enhances text comprehension and </w:t>
      </w:r>
      <w:r w:rsidRPr="00FC75C6">
        <w:rPr>
          <w:rFonts w:ascii="Cambria" w:hAnsi="Cambria"/>
          <w:spacing w:val="-2"/>
          <w:sz w:val="22"/>
          <w:szCs w:val="22"/>
        </w:rPr>
        <w:t>engagement.</w:t>
      </w:r>
    </w:p>
    <w:p w14:paraId="15A46359" w14:textId="77777777" w:rsidR="00AE5F33" w:rsidRDefault="00AE5F33" w:rsidP="00FC75C6">
      <w:pPr>
        <w:pStyle w:val="BodyText"/>
        <w:tabs>
          <w:tab w:val="left" w:pos="4962"/>
        </w:tabs>
        <w:spacing w:before="40"/>
        <w:ind w:right="36"/>
        <w:rPr>
          <w:rFonts w:ascii="Cambria" w:hAnsi="Cambria"/>
          <w:sz w:val="22"/>
          <w:szCs w:val="22"/>
        </w:rPr>
      </w:pPr>
    </w:p>
    <w:p w14:paraId="12607C6B" w14:textId="77777777" w:rsidR="00941637" w:rsidRDefault="00941637" w:rsidP="00FC75C6">
      <w:pPr>
        <w:pStyle w:val="BodyText"/>
        <w:tabs>
          <w:tab w:val="left" w:pos="4962"/>
        </w:tabs>
        <w:spacing w:before="40"/>
        <w:ind w:right="36"/>
        <w:rPr>
          <w:rFonts w:ascii="Cambria" w:hAnsi="Cambria"/>
          <w:sz w:val="22"/>
          <w:szCs w:val="22"/>
        </w:rPr>
      </w:pPr>
    </w:p>
    <w:p w14:paraId="66DF4312" w14:textId="77777777" w:rsidR="00941637" w:rsidRDefault="00941637" w:rsidP="00FC75C6">
      <w:pPr>
        <w:pStyle w:val="BodyText"/>
        <w:tabs>
          <w:tab w:val="left" w:pos="4962"/>
        </w:tabs>
        <w:spacing w:before="40"/>
        <w:ind w:right="36"/>
        <w:rPr>
          <w:rFonts w:ascii="Cambria" w:hAnsi="Cambria"/>
          <w:sz w:val="22"/>
          <w:szCs w:val="22"/>
        </w:rPr>
      </w:pPr>
    </w:p>
    <w:p w14:paraId="56B6019D" w14:textId="77777777" w:rsidR="00941637" w:rsidRDefault="00941637" w:rsidP="00FC75C6">
      <w:pPr>
        <w:pStyle w:val="BodyText"/>
        <w:tabs>
          <w:tab w:val="left" w:pos="4962"/>
        </w:tabs>
        <w:spacing w:before="40"/>
        <w:ind w:right="36"/>
        <w:rPr>
          <w:rFonts w:ascii="Cambria" w:hAnsi="Cambria"/>
          <w:sz w:val="22"/>
          <w:szCs w:val="22"/>
        </w:rPr>
      </w:pPr>
    </w:p>
    <w:p w14:paraId="12E3EE0C" w14:textId="77777777" w:rsidR="00941637" w:rsidRDefault="00941637" w:rsidP="00FC75C6">
      <w:pPr>
        <w:pStyle w:val="BodyText"/>
        <w:tabs>
          <w:tab w:val="left" w:pos="4962"/>
        </w:tabs>
        <w:spacing w:before="40"/>
        <w:ind w:right="36"/>
        <w:rPr>
          <w:rFonts w:ascii="Cambria" w:hAnsi="Cambria"/>
          <w:sz w:val="22"/>
          <w:szCs w:val="22"/>
        </w:rPr>
      </w:pPr>
    </w:p>
    <w:p w14:paraId="4458A004" w14:textId="77777777" w:rsidR="00941637" w:rsidRDefault="00941637" w:rsidP="00FC75C6">
      <w:pPr>
        <w:pStyle w:val="BodyText"/>
        <w:tabs>
          <w:tab w:val="left" w:pos="4962"/>
        </w:tabs>
        <w:spacing w:before="40"/>
        <w:ind w:right="36"/>
        <w:rPr>
          <w:rFonts w:ascii="Cambria" w:hAnsi="Cambria"/>
          <w:sz w:val="22"/>
          <w:szCs w:val="22"/>
        </w:rPr>
      </w:pPr>
    </w:p>
    <w:p w14:paraId="67B0DFAC" w14:textId="77777777" w:rsidR="00941637" w:rsidRDefault="00941637" w:rsidP="00FC75C6">
      <w:pPr>
        <w:pStyle w:val="BodyText"/>
        <w:tabs>
          <w:tab w:val="left" w:pos="4962"/>
        </w:tabs>
        <w:spacing w:before="40"/>
        <w:ind w:right="36"/>
        <w:rPr>
          <w:rFonts w:ascii="Cambria" w:hAnsi="Cambria"/>
          <w:sz w:val="22"/>
          <w:szCs w:val="22"/>
        </w:rPr>
      </w:pPr>
    </w:p>
    <w:p w14:paraId="165496F2" w14:textId="77777777" w:rsidR="00941637" w:rsidRDefault="00941637" w:rsidP="00FC75C6">
      <w:pPr>
        <w:pStyle w:val="BodyText"/>
        <w:tabs>
          <w:tab w:val="left" w:pos="4962"/>
        </w:tabs>
        <w:spacing w:before="40"/>
        <w:ind w:right="36"/>
        <w:rPr>
          <w:rFonts w:ascii="Cambria" w:hAnsi="Cambria"/>
          <w:sz w:val="22"/>
          <w:szCs w:val="22"/>
        </w:rPr>
      </w:pPr>
    </w:p>
    <w:p w14:paraId="24D15959" w14:textId="77777777" w:rsidR="00941637" w:rsidRDefault="00941637" w:rsidP="00FC75C6">
      <w:pPr>
        <w:pStyle w:val="BodyText"/>
        <w:tabs>
          <w:tab w:val="left" w:pos="4962"/>
        </w:tabs>
        <w:spacing w:before="40"/>
        <w:ind w:right="36"/>
        <w:rPr>
          <w:rFonts w:ascii="Cambria" w:hAnsi="Cambria"/>
          <w:sz w:val="22"/>
          <w:szCs w:val="22"/>
        </w:rPr>
      </w:pPr>
    </w:p>
    <w:p w14:paraId="32639655" w14:textId="77777777" w:rsidR="00941637" w:rsidRDefault="00941637" w:rsidP="00FC75C6">
      <w:pPr>
        <w:pStyle w:val="BodyText"/>
        <w:tabs>
          <w:tab w:val="left" w:pos="4962"/>
        </w:tabs>
        <w:spacing w:before="40"/>
        <w:ind w:right="36"/>
        <w:rPr>
          <w:rFonts w:ascii="Cambria" w:hAnsi="Cambria"/>
          <w:sz w:val="22"/>
          <w:szCs w:val="22"/>
        </w:rPr>
      </w:pPr>
    </w:p>
    <w:p w14:paraId="3F842A11" w14:textId="77777777" w:rsidR="00941637" w:rsidRDefault="00941637" w:rsidP="00FC75C6">
      <w:pPr>
        <w:pStyle w:val="BodyText"/>
        <w:tabs>
          <w:tab w:val="left" w:pos="4962"/>
        </w:tabs>
        <w:spacing w:before="40"/>
        <w:ind w:right="36"/>
        <w:rPr>
          <w:rFonts w:ascii="Cambria" w:hAnsi="Cambria"/>
          <w:sz w:val="22"/>
          <w:szCs w:val="22"/>
        </w:rPr>
      </w:pPr>
    </w:p>
    <w:p w14:paraId="0228A0C4" w14:textId="77777777" w:rsidR="00941637" w:rsidRDefault="00941637" w:rsidP="00FC75C6">
      <w:pPr>
        <w:pStyle w:val="BodyText"/>
        <w:tabs>
          <w:tab w:val="left" w:pos="4962"/>
        </w:tabs>
        <w:spacing w:before="40"/>
        <w:ind w:right="36"/>
        <w:rPr>
          <w:rFonts w:ascii="Cambria" w:hAnsi="Cambria"/>
          <w:sz w:val="22"/>
          <w:szCs w:val="22"/>
        </w:rPr>
      </w:pPr>
    </w:p>
    <w:p w14:paraId="469A2079" w14:textId="77777777" w:rsidR="00941637" w:rsidRDefault="00941637" w:rsidP="00FC75C6">
      <w:pPr>
        <w:pStyle w:val="BodyText"/>
        <w:tabs>
          <w:tab w:val="left" w:pos="4962"/>
        </w:tabs>
        <w:spacing w:before="40"/>
        <w:ind w:right="36"/>
        <w:rPr>
          <w:rFonts w:ascii="Cambria" w:hAnsi="Cambria"/>
          <w:sz w:val="22"/>
          <w:szCs w:val="22"/>
        </w:rPr>
      </w:pPr>
    </w:p>
    <w:p w14:paraId="2876E597" w14:textId="77777777" w:rsidR="00941637" w:rsidRDefault="00941637" w:rsidP="00FC75C6">
      <w:pPr>
        <w:pStyle w:val="BodyText"/>
        <w:tabs>
          <w:tab w:val="left" w:pos="4962"/>
        </w:tabs>
        <w:spacing w:before="40"/>
        <w:ind w:right="36"/>
        <w:rPr>
          <w:rFonts w:ascii="Cambria" w:hAnsi="Cambria"/>
          <w:sz w:val="22"/>
          <w:szCs w:val="22"/>
        </w:rPr>
      </w:pPr>
    </w:p>
    <w:p w14:paraId="22BF9B45" w14:textId="77777777" w:rsidR="00941637" w:rsidRDefault="00941637" w:rsidP="00FC75C6">
      <w:pPr>
        <w:pStyle w:val="BodyText"/>
        <w:tabs>
          <w:tab w:val="left" w:pos="4962"/>
        </w:tabs>
        <w:spacing w:before="40"/>
        <w:ind w:right="36"/>
        <w:rPr>
          <w:rFonts w:ascii="Cambria" w:hAnsi="Cambria"/>
          <w:sz w:val="22"/>
          <w:szCs w:val="22"/>
        </w:rPr>
      </w:pPr>
    </w:p>
    <w:p w14:paraId="426E6910" w14:textId="77777777" w:rsidR="00941637" w:rsidRDefault="00941637" w:rsidP="00FC75C6">
      <w:pPr>
        <w:pStyle w:val="BodyText"/>
        <w:tabs>
          <w:tab w:val="left" w:pos="4962"/>
        </w:tabs>
        <w:spacing w:before="40"/>
        <w:ind w:right="36"/>
        <w:rPr>
          <w:rFonts w:ascii="Cambria" w:hAnsi="Cambria"/>
          <w:sz w:val="22"/>
          <w:szCs w:val="22"/>
        </w:rPr>
      </w:pPr>
    </w:p>
    <w:p w14:paraId="35F46FB4" w14:textId="77777777" w:rsidR="00941637" w:rsidRPr="00FC75C6" w:rsidRDefault="00941637" w:rsidP="00FC75C6">
      <w:pPr>
        <w:pStyle w:val="BodyText"/>
        <w:tabs>
          <w:tab w:val="left" w:pos="4962"/>
        </w:tabs>
        <w:spacing w:before="40"/>
        <w:ind w:right="36"/>
        <w:rPr>
          <w:rFonts w:ascii="Cambria" w:hAnsi="Cambria"/>
          <w:sz w:val="22"/>
          <w:szCs w:val="22"/>
        </w:rPr>
      </w:pPr>
    </w:p>
    <w:p w14:paraId="5E83FA36" w14:textId="77777777" w:rsidR="00AE5F33" w:rsidRPr="00FC75C6" w:rsidRDefault="00000000" w:rsidP="00FC75C6">
      <w:pPr>
        <w:pStyle w:val="ListParagraph"/>
        <w:numPr>
          <w:ilvl w:val="0"/>
          <w:numId w:val="3"/>
        </w:numPr>
        <w:tabs>
          <w:tab w:val="left" w:pos="1962"/>
          <w:tab w:val="left" w:pos="4962"/>
        </w:tabs>
        <w:spacing w:before="0"/>
        <w:ind w:left="0" w:right="36" w:firstLine="0"/>
        <w:jc w:val="left"/>
        <w:rPr>
          <w:rFonts w:ascii="Cambria" w:hAnsi="Cambria"/>
        </w:rPr>
      </w:pPr>
      <w:bookmarkStart w:id="14" w:name="Literature_Review"/>
      <w:bookmarkEnd w:id="14"/>
      <w:r w:rsidRPr="00FC75C6">
        <w:rPr>
          <w:rFonts w:ascii="Cambria" w:hAnsi="Cambria"/>
          <w:smallCaps/>
        </w:rPr>
        <w:t>Literature</w:t>
      </w:r>
      <w:r w:rsidRPr="00FC75C6">
        <w:rPr>
          <w:rFonts w:ascii="Cambria" w:hAnsi="Cambria"/>
          <w:smallCaps/>
          <w:spacing w:val="72"/>
        </w:rPr>
        <w:t xml:space="preserve"> </w:t>
      </w:r>
      <w:r w:rsidRPr="00FC75C6">
        <w:rPr>
          <w:rFonts w:ascii="Cambria" w:hAnsi="Cambria"/>
          <w:smallCaps/>
          <w:spacing w:val="-2"/>
        </w:rPr>
        <w:t>Review</w:t>
      </w:r>
    </w:p>
    <w:p w14:paraId="57DBBEDC" w14:textId="5B298C1B" w:rsidR="00FC75C6" w:rsidRDefault="00000000" w:rsidP="00941637">
      <w:pPr>
        <w:pStyle w:val="BodyText"/>
        <w:tabs>
          <w:tab w:val="left" w:pos="4678"/>
        </w:tabs>
        <w:spacing w:before="73" w:line="249" w:lineRule="auto"/>
        <w:ind w:right="-425"/>
        <w:jc w:val="both"/>
        <w:rPr>
          <w:rFonts w:ascii="Cambria" w:hAnsi="Cambria"/>
          <w:sz w:val="22"/>
          <w:szCs w:val="22"/>
        </w:rPr>
      </w:pPr>
      <w:r w:rsidRPr="00FC75C6">
        <w:rPr>
          <w:rFonts w:ascii="Cambria" w:hAnsi="Cambria"/>
          <w:sz w:val="22"/>
          <w:szCs w:val="22"/>
        </w:rPr>
        <w:t xml:space="preserve">Researchers have extensively explored text-based emotion analysis and automatic summarization. Prakash [1] applied lexicon-based sentiment mapping in Victorian literature to identify emotional trends, demonstrating the value of </w:t>
      </w:r>
      <w:proofErr w:type="spellStart"/>
      <w:r w:rsidRPr="00FC75C6">
        <w:rPr>
          <w:rFonts w:ascii="Cambria" w:hAnsi="Cambria"/>
          <w:sz w:val="22"/>
          <w:szCs w:val="22"/>
        </w:rPr>
        <w:t>senti</w:t>
      </w:r>
      <w:proofErr w:type="spellEnd"/>
      <w:r w:rsidRPr="00FC75C6">
        <w:rPr>
          <w:rFonts w:ascii="Cambria" w:hAnsi="Cambria"/>
          <w:sz w:val="22"/>
          <w:szCs w:val="22"/>
        </w:rPr>
        <w:t xml:space="preserve">- </w:t>
      </w:r>
      <w:proofErr w:type="spellStart"/>
      <w:r w:rsidRPr="00FC75C6">
        <w:rPr>
          <w:rFonts w:ascii="Cambria" w:hAnsi="Cambria"/>
          <w:sz w:val="22"/>
          <w:szCs w:val="22"/>
        </w:rPr>
        <w:t>ment</w:t>
      </w:r>
      <w:proofErr w:type="spellEnd"/>
      <w:r w:rsidRPr="00FC75C6">
        <w:rPr>
          <w:rFonts w:ascii="Cambria" w:hAnsi="Cambria"/>
          <w:spacing w:val="-6"/>
          <w:sz w:val="22"/>
          <w:szCs w:val="22"/>
        </w:rPr>
        <w:t xml:space="preserve"> </w:t>
      </w:r>
      <w:r w:rsidRPr="00FC75C6">
        <w:rPr>
          <w:rFonts w:ascii="Cambria" w:hAnsi="Cambria"/>
          <w:sz w:val="22"/>
          <w:szCs w:val="22"/>
        </w:rPr>
        <w:t>mining</w:t>
      </w:r>
      <w:r w:rsidRPr="00FC75C6">
        <w:rPr>
          <w:rFonts w:ascii="Cambria" w:hAnsi="Cambria"/>
          <w:spacing w:val="-6"/>
          <w:sz w:val="22"/>
          <w:szCs w:val="22"/>
        </w:rPr>
        <w:t xml:space="preserve"> </w:t>
      </w:r>
      <w:r w:rsidRPr="00FC75C6">
        <w:rPr>
          <w:rFonts w:ascii="Cambria" w:hAnsi="Cambria"/>
          <w:sz w:val="22"/>
          <w:szCs w:val="22"/>
        </w:rPr>
        <w:t>in</w:t>
      </w:r>
      <w:r w:rsidRPr="00FC75C6">
        <w:rPr>
          <w:rFonts w:ascii="Cambria" w:hAnsi="Cambria"/>
          <w:spacing w:val="-6"/>
          <w:sz w:val="22"/>
          <w:szCs w:val="22"/>
        </w:rPr>
        <w:t xml:space="preserve"> </w:t>
      </w:r>
      <w:r w:rsidRPr="00FC75C6">
        <w:rPr>
          <w:rFonts w:ascii="Cambria" w:hAnsi="Cambria"/>
          <w:sz w:val="22"/>
          <w:szCs w:val="22"/>
        </w:rPr>
        <w:t>literary</w:t>
      </w:r>
      <w:r w:rsidRPr="00FC75C6">
        <w:rPr>
          <w:rFonts w:ascii="Cambria" w:hAnsi="Cambria"/>
          <w:spacing w:val="-6"/>
          <w:sz w:val="22"/>
          <w:szCs w:val="22"/>
        </w:rPr>
        <w:t xml:space="preserve"> </w:t>
      </w:r>
      <w:r w:rsidRPr="00FC75C6">
        <w:rPr>
          <w:rFonts w:ascii="Cambria" w:hAnsi="Cambria"/>
          <w:sz w:val="22"/>
          <w:szCs w:val="22"/>
        </w:rPr>
        <w:t>studies.</w:t>
      </w:r>
      <w:r w:rsidRPr="00FC75C6">
        <w:rPr>
          <w:rFonts w:ascii="Cambria" w:hAnsi="Cambria"/>
          <w:spacing w:val="-6"/>
          <w:sz w:val="22"/>
          <w:szCs w:val="22"/>
        </w:rPr>
        <w:t xml:space="preserve"> </w:t>
      </w:r>
      <w:r w:rsidRPr="00FC75C6">
        <w:rPr>
          <w:rFonts w:ascii="Cambria" w:hAnsi="Cambria"/>
          <w:sz w:val="22"/>
          <w:szCs w:val="22"/>
        </w:rPr>
        <w:t>Zhang</w:t>
      </w:r>
      <w:r w:rsidRPr="00FC75C6">
        <w:rPr>
          <w:rFonts w:ascii="Cambria" w:hAnsi="Cambria"/>
          <w:spacing w:val="-6"/>
          <w:sz w:val="22"/>
          <w:szCs w:val="22"/>
        </w:rPr>
        <w:t xml:space="preserve"> </w:t>
      </w:r>
      <w:r w:rsidRPr="00FC75C6">
        <w:rPr>
          <w:rFonts w:ascii="Cambria" w:hAnsi="Cambria"/>
          <w:sz w:val="22"/>
          <w:szCs w:val="22"/>
        </w:rPr>
        <w:t>and</w:t>
      </w:r>
      <w:r w:rsidRPr="00FC75C6">
        <w:rPr>
          <w:rFonts w:ascii="Cambria" w:hAnsi="Cambria"/>
          <w:spacing w:val="-6"/>
          <w:sz w:val="22"/>
          <w:szCs w:val="22"/>
        </w:rPr>
        <w:t xml:space="preserve"> </w:t>
      </w:r>
      <w:r w:rsidRPr="00FC75C6">
        <w:rPr>
          <w:rFonts w:ascii="Cambria" w:hAnsi="Cambria"/>
          <w:sz w:val="22"/>
          <w:szCs w:val="22"/>
        </w:rPr>
        <w:t>Liu</w:t>
      </w:r>
      <w:r w:rsidRPr="00FC75C6">
        <w:rPr>
          <w:rFonts w:ascii="Cambria" w:hAnsi="Cambria"/>
          <w:spacing w:val="-6"/>
          <w:sz w:val="22"/>
          <w:szCs w:val="22"/>
        </w:rPr>
        <w:t xml:space="preserve"> </w:t>
      </w:r>
      <w:r w:rsidRPr="00FC75C6">
        <w:rPr>
          <w:rFonts w:ascii="Cambria" w:hAnsi="Cambria"/>
          <w:sz w:val="22"/>
          <w:szCs w:val="22"/>
        </w:rPr>
        <w:t>[2]</w:t>
      </w:r>
      <w:r w:rsidRPr="00FC75C6">
        <w:rPr>
          <w:rFonts w:ascii="Cambria" w:hAnsi="Cambria"/>
          <w:spacing w:val="-6"/>
          <w:sz w:val="22"/>
          <w:szCs w:val="22"/>
        </w:rPr>
        <w:t xml:space="preserve"> </w:t>
      </w:r>
      <w:r w:rsidRPr="00FC75C6">
        <w:rPr>
          <w:rFonts w:ascii="Cambria" w:hAnsi="Cambria"/>
          <w:sz w:val="22"/>
          <w:szCs w:val="22"/>
        </w:rPr>
        <w:t xml:space="preserve">investigated emotion perception in interactive digital narratives, highlight- </w:t>
      </w:r>
      <w:proofErr w:type="spellStart"/>
      <w:r w:rsidRPr="00FC75C6">
        <w:rPr>
          <w:rFonts w:ascii="Cambria" w:hAnsi="Cambria"/>
          <w:sz w:val="22"/>
          <w:szCs w:val="22"/>
        </w:rPr>
        <w:t>ing</w:t>
      </w:r>
      <w:proofErr w:type="spellEnd"/>
      <w:r w:rsidRPr="00FC75C6">
        <w:rPr>
          <w:rFonts w:ascii="Cambria" w:hAnsi="Cambria"/>
          <w:sz w:val="22"/>
          <w:szCs w:val="22"/>
        </w:rPr>
        <w:t xml:space="preserve"> contextual emotion detection. Too et al. [3] proposed </w:t>
      </w:r>
      <w:proofErr w:type="spellStart"/>
      <w:r w:rsidRPr="00FC75C6">
        <w:rPr>
          <w:rFonts w:ascii="Cambria" w:hAnsi="Cambria"/>
          <w:sz w:val="22"/>
          <w:szCs w:val="22"/>
        </w:rPr>
        <w:t>EmoStory</w:t>
      </w:r>
      <w:proofErr w:type="spellEnd"/>
      <w:r w:rsidRPr="00FC75C6">
        <w:rPr>
          <w:rFonts w:ascii="Cambria" w:hAnsi="Cambria"/>
          <w:sz w:val="22"/>
          <w:szCs w:val="22"/>
        </w:rPr>
        <w:t>,</w:t>
      </w:r>
      <w:r w:rsidRPr="00FC75C6">
        <w:rPr>
          <w:rFonts w:ascii="Cambria" w:hAnsi="Cambria"/>
          <w:spacing w:val="-3"/>
          <w:sz w:val="22"/>
          <w:szCs w:val="22"/>
        </w:rPr>
        <w:t xml:space="preserve"> </w:t>
      </w:r>
      <w:r w:rsidRPr="00FC75C6">
        <w:rPr>
          <w:rFonts w:ascii="Cambria" w:hAnsi="Cambria"/>
          <w:sz w:val="22"/>
          <w:szCs w:val="22"/>
        </w:rPr>
        <w:t>integrating</w:t>
      </w:r>
      <w:r w:rsidRPr="00FC75C6">
        <w:rPr>
          <w:rFonts w:ascii="Cambria" w:hAnsi="Cambria"/>
          <w:spacing w:val="-3"/>
          <w:sz w:val="22"/>
          <w:szCs w:val="22"/>
        </w:rPr>
        <w:t xml:space="preserve"> </w:t>
      </w:r>
      <w:r w:rsidRPr="00FC75C6">
        <w:rPr>
          <w:rFonts w:ascii="Cambria" w:hAnsi="Cambria"/>
          <w:sz w:val="22"/>
          <w:szCs w:val="22"/>
        </w:rPr>
        <w:t>BERT</w:t>
      </w:r>
      <w:r w:rsidRPr="00FC75C6">
        <w:rPr>
          <w:rFonts w:ascii="Cambria" w:hAnsi="Cambria"/>
          <w:spacing w:val="-3"/>
          <w:sz w:val="22"/>
          <w:szCs w:val="22"/>
        </w:rPr>
        <w:t xml:space="preserve"> </w:t>
      </w:r>
      <w:r w:rsidRPr="00FC75C6">
        <w:rPr>
          <w:rFonts w:ascii="Cambria" w:hAnsi="Cambria"/>
          <w:sz w:val="22"/>
          <w:szCs w:val="22"/>
        </w:rPr>
        <w:t>for</w:t>
      </w:r>
      <w:r w:rsidRPr="00FC75C6">
        <w:rPr>
          <w:rFonts w:ascii="Cambria" w:hAnsi="Cambria"/>
          <w:spacing w:val="-3"/>
          <w:sz w:val="22"/>
          <w:szCs w:val="22"/>
        </w:rPr>
        <w:t xml:space="preserve"> </w:t>
      </w:r>
      <w:r w:rsidRPr="00FC75C6">
        <w:rPr>
          <w:rFonts w:ascii="Cambria" w:hAnsi="Cambria"/>
          <w:sz w:val="22"/>
          <w:szCs w:val="22"/>
        </w:rPr>
        <w:t>narrative</w:t>
      </w:r>
      <w:r w:rsidRPr="00FC75C6">
        <w:rPr>
          <w:rFonts w:ascii="Cambria" w:hAnsi="Cambria"/>
          <w:spacing w:val="-3"/>
          <w:sz w:val="22"/>
          <w:szCs w:val="22"/>
        </w:rPr>
        <w:t xml:space="preserve"> </w:t>
      </w:r>
      <w:r w:rsidRPr="00FC75C6">
        <w:rPr>
          <w:rFonts w:ascii="Cambria" w:hAnsi="Cambria"/>
          <w:sz w:val="22"/>
          <w:szCs w:val="22"/>
        </w:rPr>
        <w:t>emotion</w:t>
      </w:r>
      <w:r w:rsidRPr="00FC75C6">
        <w:rPr>
          <w:rFonts w:ascii="Cambria" w:hAnsi="Cambria"/>
          <w:spacing w:val="-3"/>
          <w:sz w:val="22"/>
          <w:szCs w:val="22"/>
        </w:rPr>
        <w:t xml:space="preserve"> </w:t>
      </w:r>
      <w:r w:rsidRPr="00FC75C6">
        <w:rPr>
          <w:rFonts w:ascii="Cambria" w:hAnsi="Cambria"/>
          <w:sz w:val="22"/>
          <w:szCs w:val="22"/>
        </w:rPr>
        <w:t xml:space="preserve">prediction. Bing Liu’s seminal work [4] formalized sentiment analysis as opinion mining, while Hassan and Mahmood [5] introduced deep learning methods for sentiment classification on short texts. Kim [6] pioneered CNN-based text classification, and Mikolov et al. [7] developed Word2Vec embeddings, </w:t>
      </w:r>
      <w:proofErr w:type="spellStart"/>
      <w:r w:rsidRPr="00FC75C6">
        <w:rPr>
          <w:rFonts w:ascii="Cambria" w:hAnsi="Cambria"/>
          <w:sz w:val="22"/>
          <w:szCs w:val="22"/>
        </w:rPr>
        <w:t>revolu</w:t>
      </w:r>
      <w:proofErr w:type="spellEnd"/>
      <w:r w:rsidRPr="00FC75C6">
        <w:rPr>
          <w:rFonts w:ascii="Cambria" w:hAnsi="Cambria"/>
          <w:sz w:val="22"/>
          <w:szCs w:val="22"/>
        </w:rPr>
        <w:t xml:space="preserve">- </w:t>
      </w:r>
      <w:proofErr w:type="spellStart"/>
      <w:r w:rsidRPr="00FC75C6">
        <w:rPr>
          <w:rFonts w:ascii="Cambria" w:hAnsi="Cambria"/>
          <w:sz w:val="22"/>
          <w:szCs w:val="22"/>
        </w:rPr>
        <w:t>tionizing</w:t>
      </w:r>
      <w:proofErr w:type="spellEnd"/>
      <w:r w:rsidRPr="00FC75C6">
        <w:rPr>
          <w:rFonts w:ascii="Cambria" w:hAnsi="Cambria"/>
          <w:spacing w:val="23"/>
          <w:sz w:val="22"/>
          <w:szCs w:val="22"/>
        </w:rPr>
        <w:t xml:space="preserve"> </w:t>
      </w:r>
      <w:r w:rsidRPr="00FC75C6">
        <w:rPr>
          <w:rFonts w:ascii="Cambria" w:hAnsi="Cambria"/>
          <w:sz w:val="22"/>
          <w:szCs w:val="22"/>
        </w:rPr>
        <w:t>word</w:t>
      </w:r>
      <w:r w:rsidRPr="00FC75C6">
        <w:rPr>
          <w:rFonts w:ascii="Cambria" w:hAnsi="Cambria"/>
          <w:spacing w:val="24"/>
          <w:sz w:val="22"/>
          <w:szCs w:val="22"/>
        </w:rPr>
        <w:t xml:space="preserve"> </w:t>
      </w:r>
      <w:r w:rsidRPr="00FC75C6">
        <w:rPr>
          <w:rFonts w:ascii="Cambria" w:hAnsi="Cambria"/>
          <w:sz w:val="22"/>
          <w:szCs w:val="22"/>
        </w:rPr>
        <w:t>representation.</w:t>
      </w:r>
      <w:r w:rsidRPr="00FC75C6">
        <w:rPr>
          <w:rFonts w:ascii="Cambria" w:hAnsi="Cambria"/>
          <w:spacing w:val="24"/>
          <w:sz w:val="22"/>
          <w:szCs w:val="22"/>
        </w:rPr>
        <w:t xml:space="preserve"> </w:t>
      </w:r>
      <w:r w:rsidRPr="00FC75C6">
        <w:rPr>
          <w:rFonts w:ascii="Cambria" w:hAnsi="Cambria"/>
          <w:sz w:val="22"/>
          <w:szCs w:val="22"/>
        </w:rPr>
        <w:t>Vaswani</w:t>
      </w:r>
      <w:r w:rsidRPr="00FC75C6">
        <w:rPr>
          <w:rFonts w:ascii="Cambria" w:hAnsi="Cambria"/>
          <w:spacing w:val="24"/>
          <w:sz w:val="22"/>
          <w:szCs w:val="22"/>
        </w:rPr>
        <w:t xml:space="preserve"> </w:t>
      </w:r>
      <w:r w:rsidRPr="00FC75C6">
        <w:rPr>
          <w:rFonts w:ascii="Cambria" w:hAnsi="Cambria"/>
          <w:sz w:val="22"/>
          <w:szCs w:val="22"/>
        </w:rPr>
        <w:t>et</w:t>
      </w:r>
      <w:r w:rsidRPr="00FC75C6">
        <w:rPr>
          <w:rFonts w:ascii="Cambria" w:hAnsi="Cambria"/>
          <w:spacing w:val="23"/>
          <w:sz w:val="22"/>
          <w:szCs w:val="22"/>
        </w:rPr>
        <w:t xml:space="preserve"> </w:t>
      </w:r>
      <w:r w:rsidRPr="00FC75C6">
        <w:rPr>
          <w:rFonts w:ascii="Cambria" w:hAnsi="Cambria"/>
          <w:sz w:val="22"/>
          <w:szCs w:val="22"/>
        </w:rPr>
        <w:t>al.</w:t>
      </w:r>
      <w:r w:rsidRPr="00FC75C6">
        <w:rPr>
          <w:rFonts w:ascii="Cambria" w:hAnsi="Cambria"/>
          <w:spacing w:val="24"/>
          <w:sz w:val="22"/>
          <w:szCs w:val="22"/>
        </w:rPr>
        <w:t xml:space="preserve"> </w:t>
      </w:r>
      <w:r w:rsidRPr="00FC75C6">
        <w:rPr>
          <w:rFonts w:ascii="Cambria" w:hAnsi="Cambria"/>
          <w:sz w:val="22"/>
          <w:szCs w:val="22"/>
        </w:rPr>
        <w:t>[8]</w:t>
      </w:r>
      <w:r w:rsidRPr="00FC75C6">
        <w:rPr>
          <w:rFonts w:ascii="Cambria" w:hAnsi="Cambria"/>
          <w:spacing w:val="24"/>
          <w:sz w:val="22"/>
          <w:szCs w:val="22"/>
        </w:rPr>
        <w:t xml:space="preserve"> </w:t>
      </w:r>
      <w:r w:rsidRPr="00FC75C6">
        <w:rPr>
          <w:rFonts w:ascii="Cambria" w:hAnsi="Cambria"/>
          <w:sz w:val="22"/>
          <w:szCs w:val="22"/>
        </w:rPr>
        <w:t>and</w:t>
      </w:r>
      <w:r w:rsidRPr="00FC75C6">
        <w:rPr>
          <w:rFonts w:ascii="Cambria" w:hAnsi="Cambria"/>
          <w:spacing w:val="24"/>
          <w:sz w:val="22"/>
          <w:szCs w:val="22"/>
        </w:rPr>
        <w:t xml:space="preserve"> </w:t>
      </w:r>
      <w:r w:rsidRPr="00FC75C6">
        <w:rPr>
          <w:rFonts w:ascii="Cambria" w:hAnsi="Cambria"/>
          <w:spacing w:val="-2"/>
          <w:sz w:val="22"/>
          <w:szCs w:val="22"/>
        </w:rPr>
        <w:t>Devlin</w:t>
      </w:r>
      <w:r w:rsidR="00FC75C6">
        <w:rPr>
          <w:rFonts w:ascii="Cambria" w:hAnsi="Cambria"/>
          <w:spacing w:val="-2"/>
          <w:sz w:val="22"/>
          <w:szCs w:val="22"/>
        </w:rPr>
        <w:t xml:space="preserve"> </w:t>
      </w:r>
      <w:r w:rsidR="00FC75C6" w:rsidRPr="00FC75C6">
        <w:rPr>
          <w:rFonts w:ascii="Cambria" w:hAnsi="Cambria"/>
          <w:sz w:val="22"/>
          <w:szCs w:val="22"/>
        </w:rPr>
        <w:t xml:space="preserve">et al. [9] introduced the Transformer and BERT </w:t>
      </w:r>
      <w:proofErr w:type="spellStart"/>
      <w:r w:rsidR="00FC75C6" w:rsidRPr="00FC75C6">
        <w:rPr>
          <w:rFonts w:ascii="Cambria" w:hAnsi="Cambria"/>
          <w:sz w:val="22"/>
          <w:szCs w:val="22"/>
        </w:rPr>
        <w:t>architec</w:t>
      </w:r>
      <w:proofErr w:type="spellEnd"/>
      <w:r w:rsidR="00FC75C6" w:rsidRPr="00FC75C6">
        <w:rPr>
          <w:rFonts w:ascii="Cambria" w:hAnsi="Cambria"/>
          <w:sz w:val="22"/>
          <w:szCs w:val="22"/>
        </w:rPr>
        <w:t>-</w:t>
      </w:r>
      <w:r w:rsidR="00FC75C6" w:rsidRPr="00FC75C6">
        <w:rPr>
          <w:rFonts w:ascii="Cambria" w:hAnsi="Cambria"/>
          <w:spacing w:val="40"/>
          <w:sz w:val="22"/>
          <w:szCs w:val="22"/>
        </w:rPr>
        <w:t xml:space="preserve"> </w:t>
      </w:r>
      <w:proofErr w:type="spellStart"/>
      <w:r w:rsidR="00FC75C6" w:rsidRPr="00FC75C6">
        <w:rPr>
          <w:rFonts w:ascii="Cambria" w:hAnsi="Cambria"/>
          <w:sz w:val="22"/>
          <w:szCs w:val="22"/>
        </w:rPr>
        <w:t>tures</w:t>
      </w:r>
      <w:proofErr w:type="spellEnd"/>
      <w:r w:rsidR="00FC75C6" w:rsidRPr="00FC75C6">
        <w:rPr>
          <w:rFonts w:ascii="Cambria" w:hAnsi="Cambria"/>
          <w:sz w:val="22"/>
          <w:szCs w:val="22"/>
        </w:rPr>
        <w:t xml:space="preserve">, enabling contextual language modeling. Lexicon-based approaches, such as VADER [12] and </w:t>
      </w:r>
      <w:proofErr w:type="spellStart"/>
      <w:r w:rsidR="00FC75C6" w:rsidRPr="00FC75C6">
        <w:rPr>
          <w:rFonts w:ascii="Cambria" w:hAnsi="Cambria"/>
          <w:sz w:val="22"/>
          <w:szCs w:val="22"/>
        </w:rPr>
        <w:t>SentiWordNet</w:t>
      </w:r>
      <w:proofErr w:type="spellEnd"/>
      <w:r w:rsidR="00FC75C6" w:rsidRPr="00FC75C6">
        <w:rPr>
          <w:rFonts w:ascii="Cambria" w:hAnsi="Cambria"/>
          <w:sz w:val="22"/>
          <w:szCs w:val="22"/>
        </w:rPr>
        <w:t xml:space="preserve"> [15], provide</w:t>
      </w:r>
      <w:r w:rsidR="00FC75C6" w:rsidRPr="00FC75C6">
        <w:rPr>
          <w:rFonts w:ascii="Cambria" w:hAnsi="Cambria"/>
          <w:spacing w:val="-12"/>
          <w:sz w:val="22"/>
          <w:szCs w:val="22"/>
        </w:rPr>
        <w:t xml:space="preserve"> </w:t>
      </w:r>
      <w:r w:rsidR="00FC75C6" w:rsidRPr="00FC75C6">
        <w:rPr>
          <w:rFonts w:ascii="Cambria" w:hAnsi="Cambria"/>
          <w:sz w:val="22"/>
          <w:szCs w:val="22"/>
        </w:rPr>
        <w:t>rule-based</w:t>
      </w:r>
      <w:r w:rsidR="00FC75C6" w:rsidRPr="00FC75C6">
        <w:rPr>
          <w:rFonts w:ascii="Cambria" w:hAnsi="Cambria"/>
          <w:spacing w:val="-12"/>
          <w:sz w:val="22"/>
          <w:szCs w:val="22"/>
        </w:rPr>
        <w:t xml:space="preserve"> </w:t>
      </w:r>
      <w:r w:rsidR="00FC75C6" w:rsidRPr="00FC75C6">
        <w:rPr>
          <w:rFonts w:ascii="Cambria" w:hAnsi="Cambria"/>
          <w:sz w:val="22"/>
          <w:szCs w:val="22"/>
        </w:rPr>
        <w:t>sentiment</w:t>
      </w:r>
      <w:r w:rsidR="00FC75C6" w:rsidRPr="00FC75C6">
        <w:rPr>
          <w:rFonts w:ascii="Cambria" w:hAnsi="Cambria"/>
          <w:spacing w:val="-12"/>
          <w:sz w:val="22"/>
          <w:szCs w:val="22"/>
        </w:rPr>
        <w:t xml:space="preserve"> </w:t>
      </w:r>
      <w:r w:rsidR="00FC75C6" w:rsidRPr="00FC75C6">
        <w:rPr>
          <w:rFonts w:ascii="Cambria" w:hAnsi="Cambria"/>
          <w:sz w:val="22"/>
          <w:szCs w:val="22"/>
        </w:rPr>
        <w:t>scoring.</w:t>
      </w:r>
      <w:r w:rsidR="00FC75C6" w:rsidRPr="00FC75C6">
        <w:rPr>
          <w:rFonts w:ascii="Cambria" w:hAnsi="Cambria"/>
          <w:spacing w:val="-12"/>
          <w:sz w:val="22"/>
          <w:szCs w:val="22"/>
        </w:rPr>
        <w:t xml:space="preserve"> </w:t>
      </w:r>
      <w:proofErr w:type="spellStart"/>
      <w:r w:rsidR="00FC75C6" w:rsidRPr="00FC75C6">
        <w:rPr>
          <w:rFonts w:ascii="Cambria" w:hAnsi="Cambria"/>
          <w:sz w:val="22"/>
          <w:szCs w:val="22"/>
        </w:rPr>
        <w:t>Esuli</w:t>
      </w:r>
      <w:proofErr w:type="spellEnd"/>
      <w:r w:rsidR="00FC75C6" w:rsidRPr="00FC75C6">
        <w:rPr>
          <w:rFonts w:ascii="Cambria" w:hAnsi="Cambria"/>
          <w:spacing w:val="-12"/>
          <w:sz w:val="22"/>
          <w:szCs w:val="22"/>
        </w:rPr>
        <w:t xml:space="preserve"> </w:t>
      </w:r>
      <w:r w:rsidR="00FC75C6" w:rsidRPr="00FC75C6">
        <w:rPr>
          <w:rFonts w:ascii="Cambria" w:hAnsi="Cambria"/>
          <w:sz w:val="22"/>
          <w:szCs w:val="22"/>
        </w:rPr>
        <w:t>and</w:t>
      </w:r>
      <w:r w:rsidR="00FC75C6" w:rsidRPr="00FC75C6">
        <w:rPr>
          <w:rFonts w:ascii="Cambria" w:hAnsi="Cambria"/>
          <w:spacing w:val="-12"/>
          <w:sz w:val="22"/>
          <w:szCs w:val="22"/>
        </w:rPr>
        <w:t xml:space="preserve"> </w:t>
      </w:r>
      <w:r w:rsidR="00FC75C6" w:rsidRPr="00FC75C6">
        <w:rPr>
          <w:rFonts w:ascii="Cambria" w:hAnsi="Cambria"/>
          <w:sz w:val="22"/>
          <w:szCs w:val="22"/>
        </w:rPr>
        <w:t>Sebastiani</w:t>
      </w:r>
      <w:r w:rsidR="00FC75C6" w:rsidRPr="00FC75C6">
        <w:rPr>
          <w:rFonts w:ascii="Cambria" w:hAnsi="Cambria"/>
          <w:spacing w:val="-12"/>
          <w:sz w:val="22"/>
          <w:szCs w:val="22"/>
        </w:rPr>
        <w:t xml:space="preserve"> </w:t>
      </w:r>
      <w:r w:rsidR="00FC75C6" w:rsidRPr="00FC75C6">
        <w:rPr>
          <w:rFonts w:ascii="Cambria" w:hAnsi="Cambria"/>
          <w:sz w:val="22"/>
          <w:szCs w:val="22"/>
        </w:rPr>
        <w:t>[15] enriched lexical resources for opinion mining. Summarization techniques</w:t>
      </w:r>
      <w:r w:rsidR="00FC75C6" w:rsidRPr="00FC75C6">
        <w:rPr>
          <w:rFonts w:ascii="Cambria" w:hAnsi="Cambria"/>
          <w:spacing w:val="40"/>
          <w:sz w:val="22"/>
          <w:szCs w:val="22"/>
        </w:rPr>
        <w:t xml:space="preserve"> </w:t>
      </w:r>
      <w:r w:rsidR="00FC75C6" w:rsidRPr="00FC75C6">
        <w:rPr>
          <w:rFonts w:ascii="Cambria" w:hAnsi="Cambria"/>
          <w:sz w:val="22"/>
          <w:szCs w:val="22"/>
        </w:rPr>
        <w:t>have</w:t>
      </w:r>
      <w:r w:rsidR="00FC75C6" w:rsidRPr="00FC75C6">
        <w:rPr>
          <w:rFonts w:ascii="Cambria" w:hAnsi="Cambria"/>
          <w:spacing w:val="40"/>
          <w:sz w:val="22"/>
          <w:szCs w:val="22"/>
        </w:rPr>
        <w:t xml:space="preserve"> </w:t>
      </w:r>
      <w:r w:rsidR="00FC75C6" w:rsidRPr="00FC75C6">
        <w:rPr>
          <w:rFonts w:ascii="Cambria" w:hAnsi="Cambria"/>
          <w:sz w:val="22"/>
          <w:szCs w:val="22"/>
        </w:rPr>
        <w:t>also</w:t>
      </w:r>
      <w:r w:rsidR="00FC75C6" w:rsidRPr="00FC75C6">
        <w:rPr>
          <w:rFonts w:ascii="Cambria" w:hAnsi="Cambria"/>
          <w:spacing w:val="40"/>
          <w:sz w:val="22"/>
          <w:szCs w:val="22"/>
        </w:rPr>
        <w:t xml:space="preserve"> </w:t>
      </w:r>
      <w:r w:rsidR="00FC75C6" w:rsidRPr="00FC75C6">
        <w:rPr>
          <w:rFonts w:ascii="Cambria" w:hAnsi="Cambria"/>
          <w:sz w:val="22"/>
          <w:szCs w:val="22"/>
        </w:rPr>
        <w:t>evolved</w:t>
      </w:r>
      <w:r w:rsidR="00FC75C6" w:rsidRPr="00FC75C6">
        <w:rPr>
          <w:rFonts w:ascii="Cambria" w:hAnsi="Cambria"/>
          <w:spacing w:val="40"/>
          <w:sz w:val="22"/>
          <w:szCs w:val="22"/>
        </w:rPr>
        <w:t xml:space="preserve"> </w:t>
      </w:r>
      <w:r w:rsidR="00FC75C6" w:rsidRPr="00FC75C6">
        <w:rPr>
          <w:rFonts w:ascii="Cambria" w:hAnsi="Cambria"/>
          <w:sz w:val="22"/>
          <w:szCs w:val="22"/>
        </w:rPr>
        <w:t>—</w:t>
      </w:r>
      <w:r w:rsidR="00FC75C6" w:rsidRPr="00FC75C6">
        <w:rPr>
          <w:rFonts w:ascii="Cambria" w:hAnsi="Cambria"/>
          <w:spacing w:val="40"/>
          <w:sz w:val="22"/>
          <w:szCs w:val="22"/>
        </w:rPr>
        <w:t xml:space="preserve"> </w:t>
      </w:r>
      <w:r w:rsidR="00FC75C6" w:rsidRPr="00FC75C6">
        <w:rPr>
          <w:rFonts w:ascii="Cambria" w:hAnsi="Cambria"/>
          <w:sz w:val="22"/>
          <w:szCs w:val="22"/>
        </w:rPr>
        <w:t>See</w:t>
      </w:r>
      <w:r w:rsidR="00FC75C6" w:rsidRPr="00FC75C6">
        <w:rPr>
          <w:rFonts w:ascii="Cambria" w:hAnsi="Cambria"/>
          <w:spacing w:val="40"/>
          <w:sz w:val="22"/>
          <w:szCs w:val="22"/>
        </w:rPr>
        <w:t xml:space="preserve"> </w:t>
      </w:r>
      <w:r w:rsidR="00FC75C6" w:rsidRPr="00FC75C6">
        <w:rPr>
          <w:rFonts w:ascii="Cambria" w:hAnsi="Cambria"/>
          <w:sz w:val="22"/>
          <w:szCs w:val="22"/>
        </w:rPr>
        <w:t>et</w:t>
      </w:r>
      <w:r w:rsidR="00FC75C6" w:rsidRPr="00FC75C6">
        <w:rPr>
          <w:rFonts w:ascii="Cambria" w:hAnsi="Cambria"/>
          <w:spacing w:val="40"/>
          <w:sz w:val="22"/>
          <w:szCs w:val="22"/>
        </w:rPr>
        <w:t xml:space="preserve"> </w:t>
      </w:r>
      <w:r w:rsidR="00FC75C6" w:rsidRPr="00FC75C6">
        <w:rPr>
          <w:rFonts w:ascii="Cambria" w:hAnsi="Cambria"/>
          <w:sz w:val="22"/>
          <w:szCs w:val="22"/>
        </w:rPr>
        <w:t>al.</w:t>
      </w:r>
      <w:r w:rsidR="00FC75C6" w:rsidRPr="00FC75C6">
        <w:rPr>
          <w:rFonts w:ascii="Cambria" w:hAnsi="Cambria"/>
          <w:spacing w:val="40"/>
          <w:sz w:val="22"/>
          <w:szCs w:val="22"/>
        </w:rPr>
        <w:t xml:space="preserve"> </w:t>
      </w:r>
      <w:r w:rsidR="00FC75C6" w:rsidRPr="00FC75C6">
        <w:rPr>
          <w:rFonts w:ascii="Cambria" w:hAnsi="Cambria"/>
          <w:sz w:val="22"/>
          <w:szCs w:val="22"/>
        </w:rPr>
        <w:t>[11]</w:t>
      </w:r>
      <w:r w:rsidR="00FC75C6" w:rsidRPr="00FC75C6">
        <w:rPr>
          <w:rFonts w:ascii="Cambria" w:hAnsi="Cambria"/>
          <w:spacing w:val="40"/>
          <w:sz w:val="22"/>
          <w:szCs w:val="22"/>
        </w:rPr>
        <w:t xml:space="preserve"> </w:t>
      </w:r>
      <w:r w:rsidR="00FC75C6" w:rsidRPr="00FC75C6">
        <w:rPr>
          <w:rFonts w:ascii="Cambria" w:hAnsi="Cambria"/>
          <w:sz w:val="22"/>
          <w:szCs w:val="22"/>
        </w:rPr>
        <w:t xml:space="preserve">proposed the Pointer-Generator Network, while Lewis et al. [19] in- </w:t>
      </w:r>
      <w:proofErr w:type="spellStart"/>
      <w:r w:rsidR="00FC75C6" w:rsidRPr="00FC75C6">
        <w:rPr>
          <w:rFonts w:ascii="Cambria" w:hAnsi="Cambria"/>
          <w:sz w:val="22"/>
          <w:szCs w:val="22"/>
        </w:rPr>
        <w:t>troduced</w:t>
      </w:r>
      <w:proofErr w:type="spellEnd"/>
      <w:r w:rsidR="00FC75C6" w:rsidRPr="00FC75C6">
        <w:rPr>
          <w:rFonts w:ascii="Cambria" w:hAnsi="Cambria"/>
          <w:sz w:val="22"/>
          <w:szCs w:val="22"/>
        </w:rPr>
        <w:t xml:space="preserve"> BART for abstractive summarization. Despite these advancements, few systems integrate both sentiment analysis and summarization into a unified PDF reading tool. This gap motivates the proposed Smart PDF Reader.</w:t>
      </w:r>
    </w:p>
    <w:p w14:paraId="77D1868F" w14:textId="77777777" w:rsidR="00FC75C6" w:rsidRPr="00FC75C6" w:rsidRDefault="00FC75C6" w:rsidP="00941637">
      <w:pPr>
        <w:pStyle w:val="ListParagraph"/>
        <w:numPr>
          <w:ilvl w:val="0"/>
          <w:numId w:val="4"/>
        </w:numPr>
        <w:tabs>
          <w:tab w:val="left" w:pos="601"/>
          <w:tab w:val="left" w:pos="4820"/>
        </w:tabs>
        <w:spacing w:before="0"/>
        <w:ind w:left="0" w:right="-425" w:firstLine="0"/>
        <w:jc w:val="center"/>
        <w:rPr>
          <w:rFonts w:ascii="Cambria" w:hAnsi="Cambria"/>
        </w:rPr>
      </w:pPr>
      <w:r w:rsidRPr="00FC75C6">
        <w:rPr>
          <w:rFonts w:ascii="Cambria" w:hAnsi="Cambria"/>
          <w:smallCaps/>
        </w:rPr>
        <w:t>Proposed</w:t>
      </w:r>
      <w:r w:rsidRPr="00FC75C6">
        <w:rPr>
          <w:rFonts w:ascii="Cambria" w:hAnsi="Cambria"/>
          <w:smallCaps/>
          <w:spacing w:val="66"/>
        </w:rPr>
        <w:t xml:space="preserve"> </w:t>
      </w:r>
      <w:r w:rsidRPr="00FC75C6">
        <w:rPr>
          <w:rFonts w:ascii="Cambria" w:hAnsi="Cambria"/>
          <w:smallCaps/>
        </w:rPr>
        <w:t>Methodology</w:t>
      </w:r>
      <w:r w:rsidRPr="00FC75C6">
        <w:rPr>
          <w:rFonts w:ascii="Cambria" w:hAnsi="Cambria"/>
          <w:smallCaps/>
          <w:spacing w:val="66"/>
        </w:rPr>
        <w:t xml:space="preserve"> </w:t>
      </w:r>
      <w:r w:rsidRPr="00FC75C6">
        <w:rPr>
          <w:rFonts w:ascii="Cambria" w:hAnsi="Cambria"/>
          <w:smallCaps/>
        </w:rPr>
        <w:t>and</w:t>
      </w:r>
      <w:r w:rsidRPr="00FC75C6">
        <w:rPr>
          <w:rFonts w:ascii="Cambria" w:hAnsi="Cambria"/>
          <w:smallCaps/>
          <w:spacing w:val="66"/>
        </w:rPr>
        <w:t xml:space="preserve"> </w:t>
      </w:r>
      <w:r w:rsidRPr="00FC75C6">
        <w:rPr>
          <w:rFonts w:ascii="Cambria" w:hAnsi="Cambria"/>
          <w:smallCaps/>
          <w:spacing w:val="-2"/>
        </w:rPr>
        <w:t>System</w:t>
      </w:r>
    </w:p>
    <w:p w14:paraId="3C240ED1" w14:textId="77777777" w:rsidR="00FC75C6" w:rsidRPr="00FC75C6" w:rsidRDefault="00FC75C6" w:rsidP="00941637">
      <w:pPr>
        <w:pStyle w:val="BodyText"/>
        <w:tabs>
          <w:tab w:val="left" w:pos="4820"/>
        </w:tabs>
        <w:spacing w:before="9"/>
        <w:ind w:right="-425"/>
        <w:jc w:val="center"/>
        <w:rPr>
          <w:rFonts w:ascii="Cambria" w:hAnsi="Cambria"/>
          <w:sz w:val="22"/>
          <w:szCs w:val="22"/>
        </w:rPr>
      </w:pPr>
      <w:r w:rsidRPr="00FC75C6">
        <w:rPr>
          <w:rFonts w:ascii="Cambria" w:hAnsi="Cambria"/>
          <w:smallCaps/>
          <w:spacing w:val="-2"/>
          <w:sz w:val="22"/>
          <w:szCs w:val="22"/>
        </w:rPr>
        <w:t>Architecture</w:t>
      </w:r>
    </w:p>
    <w:p w14:paraId="4E592CEF" w14:textId="77777777" w:rsidR="00FC75C6" w:rsidRPr="00FC75C6" w:rsidRDefault="00FC75C6" w:rsidP="00941637">
      <w:pPr>
        <w:pStyle w:val="BodyText"/>
        <w:tabs>
          <w:tab w:val="left" w:pos="4820"/>
        </w:tabs>
        <w:spacing w:before="83" w:line="249" w:lineRule="auto"/>
        <w:ind w:right="-425"/>
        <w:jc w:val="both"/>
        <w:rPr>
          <w:rFonts w:ascii="Cambria" w:hAnsi="Cambria"/>
          <w:sz w:val="22"/>
          <w:szCs w:val="22"/>
        </w:rPr>
      </w:pPr>
      <w:r w:rsidRPr="00FC75C6">
        <w:rPr>
          <w:rFonts w:ascii="Cambria" w:hAnsi="Cambria"/>
          <w:sz w:val="22"/>
          <w:szCs w:val="22"/>
        </w:rPr>
        <w:t>The</w:t>
      </w:r>
      <w:r w:rsidRPr="00FC75C6">
        <w:rPr>
          <w:rFonts w:ascii="Cambria" w:hAnsi="Cambria"/>
          <w:spacing w:val="-9"/>
          <w:sz w:val="22"/>
          <w:szCs w:val="22"/>
        </w:rPr>
        <w:t xml:space="preserve"> </w:t>
      </w:r>
      <w:r w:rsidRPr="00FC75C6">
        <w:rPr>
          <w:rFonts w:ascii="Cambria" w:hAnsi="Cambria"/>
          <w:sz w:val="22"/>
          <w:szCs w:val="22"/>
        </w:rPr>
        <w:t>Smart</w:t>
      </w:r>
      <w:r w:rsidRPr="00FC75C6">
        <w:rPr>
          <w:rFonts w:ascii="Cambria" w:hAnsi="Cambria"/>
          <w:spacing w:val="-10"/>
          <w:sz w:val="22"/>
          <w:szCs w:val="22"/>
        </w:rPr>
        <w:t xml:space="preserve"> </w:t>
      </w:r>
      <w:r w:rsidRPr="00FC75C6">
        <w:rPr>
          <w:rFonts w:ascii="Cambria" w:hAnsi="Cambria"/>
          <w:sz w:val="22"/>
          <w:szCs w:val="22"/>
        </w:rPr>
        <w:t>PDF</w:t>
      </w:r>
      <w:r w:rsidRPr="00FC75C6">
        <w:rPr>
          <w:rFonts w:ascii="Cambria" w:hAnsi="Cambria"/>
          <w:spacing w:val="-9"/>
          <w:sz w:val="22"/>
          <w:szCs w:val="22"/>
        </w:rPr>
        <w:t xml:space="preserve"> </w:t>
      </w:r>
      <w:r w:rsidRPr="00FC75C6">
        <w:rPr>
          <w:rFonts w:ascii="Cambria" w:hAnsi="Cambria"/>
          <w:sz w:val="22"/>
          <w:szCs w:val="22"/>
        </w:rPr>
        <w:t>Reader</w:t>
      </w:r>
      <w:r w:rsidRPr="00FC75C6">
        <w:rPr>
          <w:rFonts w:ascii="Cambria" w:hAnsi="Cambria"/>
          <w:spacing w:val="-10"/>
          <w:sz w:val="22"/>
          <w:szCs w:val="22"/>
        </w:rPr>
        <w:t xml:space="preserve"> </w:t>
      </w:r>
      <w:r w:rsidRPr="00FC75C6">
        <w:rPr>
          <w:rFonts w:ascii="Cambria" w:hAnsi="Cambria"/>
          <w:sz w:val="22"/>
          <w:szCs w:val="22"/>
        </w:rPr>
        <w:t>consists</w:t>
      </w:r>
      <w:r w:rsidRPr="00FC75C6">
        <w:rPr>
          <w:rFonts w:ascii="Cambria" w:hAnsi="Cambria"/>
          <w:spacing w:val="-9"/>
          <w:sz w:val="22"/>
          <w:szCs w:val="22"/>
        </w:rPr>
        <w:t xml:space="preserve"> </w:t>
      </w:r>
      <w:r w:rsidRPr="00FC75C6">
        <w:rPr>
          <w:rFonts w:ascii="Cambria" w:hAnsi="Cambria"/>
          <w:sz w:val="22"/>
          <w:szCs w:val="22"/>
        </w:rPr>
        <w:t>of</w:t>
      </w:r>
      <w:r w:rsidRPr="00FC75C6">
        <w:rPr>
          <w:rFonts w:ascii="Cambria" w:hAnsi="Cambria"/>
          <w:spacing w:val="-10"/>
          <w:sz w:val="22"/>
          <w:szCs w:val="22"/>
        </w:rPr>
        <w:t xml:space="preserve"> </w:t>
      </w:r>
      <w:r w:rsidRPr="00FC75C6">
        <w:rPr>
          <w:rFonts w:ascii="Cambria" w:hAnsi="Cambria"/>
          <w:sz w:val="22"/>
          <w:szCs w:val="22"/>
        </w:rPr>
        <w:t>modular</w:t>
      </w:r>
      <w:r w:rsidRPr="00FC75C6">
        <w:rPr>
          <w:rFonts w:ascii="Cambria" w:hAnsi="Cambria"/>
          <w:spacing w:val="-9"/>
          <w:sz w:val="22"/>
          <w:szCs w:val="22"/>
        </w:rPr>
        <w:t xml:space="preserve"> </w:t>
      </w:r>
      <w:r w:rsidRPr="00FC75C6">
        <w:rPr>
          <w:rFonts w:ascii="Cambria" w:hAnsi="Cambria"/>
          <w:sz w:val="22"/>
          <w:szCs w:val="22"/>
        </w:rPr>
        <w:t>components</w:t>
      </w:r>
      <w:r w:rsidRPr="00FC75C6">
        <w:rPr>
          <w:rFonts w:ascii="Cambria" w:hAnsi="Cambria"/>
          <w:spacing w:val="-10"/>
          <w:sz w:val="22"/>
          <w:szCs w:val="22"/>
        </w:rPr>
        <w:t xml:space="preserve"> </w:t>
      </w:r>
      <w:r w:rsidRPr="00FC75C6">
        <w:rPr>
          <w:rFonts w:ascii="Cambria" w:hAnsi="Cambria"/>
          <w:sz w:val="22"/>
          <w:szCs w:val="22"/>
        </w:rPr>
        <w:t>that process,</w:t>
      </w:r>
      <w:r w:rsidRPr="00FC75C6">
        <w:rPr>
          <w:rFonts w:ascii="Cambria" w:hAnsi="Cambria"/>
          <w:spacing w:val="-4"/>
          <w:sz w:val="22"/>
          <w:szCs w:val="22"/>
        </w:rPr>
        <w:t xml:space="preserve"> </w:t>
      </w:r>
      <w:r w:rsidRPr="00FC75C6">
        <w:rPr>
          <w:rFonts w:ascii="Cambria" w:hAnsi="Cambria"/>
          <w:sz w:val="22"/>
          <w:szCs w:val="22"/>
        </w:rPr>
        <w:t>analyze,</w:t>
      </w:r>
      <w:r w:rsidRPr="00FC75C6">
        <w:rPr>
          <w:rFonts w:ascii="Cambria" w:hAnsi="Cambria"/>
          <w:spacing w:val="-4"/>
          <w:sz w:val="22"/>
          <w:szCs w:val="22"/>
        </w:rPr>
        <w:t xml:space="preserve"> </w:t>
      </w:r>
      <w:r w:rsidRPr="00FC75C6">
        <w:rPr>
          <w:rFonts w:ascii="Cambria" w:hAnsi="Cambria"/>
          <w:sz w:val="22"/>
          <w:szCs w:val="22"/>
        </w:rPr>
        <w:t>and</w:t>
      </w:r>
      <w:r w:rsidRPr="00FC75C6">
        <w:rPr>
          <w:rFonts w:ascii="Cambria" w:hAnsi="Cambria"/>
          <w:spacing w:val="-4"/>
          <w:sz w:val="22"/>
          <w:szCs w:val="22"/>
        </w:rPr>
        <w:t xml:space="preserve"> </w:t>
      </w:r>
      <w:r w:rsidRPr="00FC75C6">
        <w:rPr>
          <w:rFonts w:ascii="Cambria" w:hAnsi="Cambria"/>
          <w:sz w:val="22"/>
          <w:szCs w:val="22"/>
        </w:rPr>
        <w:t>visualize</w:t>
      </w:r>
      <w:r w:rsidRPr="00FC75C6">
        <w:rPr>
          <w:rFonts w:ascii="Cambria" w:hAnsi="Cambria"/>
          <w:spacing w:val="-4"/>
          <w:sz w:val="22"/>
          <w:szCs w:val="22"/>
        </w:rPr>
        <w:t xml:space="preserve"> </w:t>
      </w:r>
      <w:r w:rsidRPr="00FC75C6">
        <w:rPr>
          <w:rFonts w:ascii="Cambria" w:hAnsi="Cambria"/>
          <w:sz w:val="22"/>
          <w:szCs w:val="22"/>
        </w:rPr>
        <w:t>text</w:t>
      </w:r>
      <w:r w:rsidRPr="00FC75C6">
        <w:rPr>
          <w:rFonts w:ascii="Cambria" w:hAnsi="Cambria"/>
          <w:spacing w:val="-4"/>
          <w:sz w:val="22"/>
          <w:szCs w:val="22"/>
        </w:rPr>
        <w:t xml:space="preserve"> </w:t>
      </w:r>
      <w:r w:rsidRPr="00FC75C6">
        <w:rPr>
          <w:rFonts w:ascii="Cambria" w:hAnsi="Cambria"/>
          <w:sz w:val="22"/>
          <w:szCs w:val="22"/>
        </w:rPr>
        <w:t>dynamically.</w:t>
      </w:r>
      <w:r w:rsidRPr="00FC75C6">
        <w:rPr>
          <w:rFonts w:ascii="Cambria" w:hAnsi="Cambria"/>
          <w:spacing w:val="-4"/>
          <w:sz w:val="22"/>
          <w:szCs w:val="22"/>
        </w:rPr>
        <w:t xml:space="preserve"> </w:t>
      </w:r>
      <w:r w:rsidRPr="00FC75C6">
        <w:rPr>
          <w:rFonts w:ascii="Cambria" w:hAnsi="Cambria"/>
          <w:sz w:val="22"/>
          <w:szCs w:val="22"/>
        </w:rPr>
        <w:t>The</w:t>
      </w:r>
      <w:r w:rsidRPr="00FC75C6">
        <w:rPr>
          <w:rFonts w:ascii="Cambria" w:hAnsi="Cambria"/>
          <w:spacing w:val="-4"/>
          <w:sz w:val="22"/>
          <w:szCs w:val="22"/>
        </w:rPr>
        <w:t xml:space="preserve"> </w:t>
      </w:r>
      <w:r w:rsidRPr="00FC75C6">
        <w:rPr>
          <w:rFonts w:ascii="Cambria" w:hAnsi="Cambria"/>
          <w:sz w:val="22"/>
          <w:szCs w:val="22"/>
        </w:rPr>
        <w:t xml:space="preserve">system’s workflow begins when the user uploads a PDF file, from which text and metadata are extracted using </w:t>
      </w:r>
      <w:proofErr w:type="spellStart"/>
      <w:r w:rsidRPr="00FC75C6">
        <w:rPr>
          <w:rFonts w:ascii="Cambria" w:hAnsi="Cambria"/>
          <w:sz w:val="22"/>
          <w:szCs w:val="22"/>
        </w:rPr>
        <w:t>PyMuPDF</w:t>
      </w:r>
      <w:proofErr w:type="spellEnd"/>
      <w:r w:rsidRPr="00FC75C6">
        <w:rPr>
          <w:rFonts w:ascii="Cambria" w:hAnsi="Cambria"/>
          <w:sz w:val="22"/>
          <w:szCs w:val="22"/>
        </w:rPr>
        <w:t xml:space="preserve"> or </w:t>
      </w:r>
      <w:proofErr w:type="spellStart"/>
      <w:r w:rsidRPr="00FC75C6">
        <w:rPr>
          <w:rFonts w:ascii="Cambria" w:hAnsi="Cambria"/>
          <w:sz w:val="22"/>
          <w:szCs w:val="22"/>
        </w:rPr>
        <w:t>pdfplumber</w:t>
      </w:r>
      <w:proofErr w:type="spellEnd"/>
      <w:r w:rsidRPr="00FC75C6">
        <w:rPr>
          <w:rFonts w:ascii="Cambria" w:hAnsi="Cambria"/>
          <w:sz w:val="22"/>
          <w:szCs w:val="22"/>
        </w:rPr>
        <w:t xml:space="preserve">. Extracted text undergoes linguistic preprocessing through tokenization, </w:t>
      </w:r>
      <w:proofErr w:type="spellStart"/>
      <w:r w:rsidRPr="00FC75C6">
        <w:rPr>
          <w:rFonts w:ascii="Cambria" w:hAnsi="Cambria"/>
          <w:sz w:val="22"/>
          <w:szCs w:val="22"/>
        </w:rPr>
        <w:t>stopword</w:t>
      </w:r>
      <w:proofErr w:type="spellEnd"/>
      <w:r w:rsidRPr="00FC75C6">
        <w:rPr>
          <w:rFonts w:ascii="Cambria" w:hAnsi="Cambria"/>
          <w:sz w:val="22"/>
          <w:szCs w:val="22"/>
        </w:rPr>
        <w:t xml:space="preserve"> removal, and lemmatization using</w:t>
      </w:r>
      <w:r w:rsidRPr="00FC75C6">
        <w:rPr>
          <w:rFonts w:ascii="Cambria" w:hAnsi="Cambria"/>
          <w:spacing w:val="40"/>
          <w:sz w:val="22"/>
          <w:szCs w:val="22"/>
        </w:rPr>
        <w:t xml:space="preserve"> </w:t>
      </w:r>
      <w:r w:rsidRPr="00FC75C6">
        <w:rPr>
          <w:rFonts w:ascii="Cambria" w:hAnsi="Cambria"/>
          <w:sz w:val="22"/>
          <w:szCs w:val="22"/>
        </w:rPr>
        <w:t>NLTK</w:t>
      </w:r>
      <w:r w:rsidRPr="00FC75C6">
        <w:rPr>
          <w:rFonts w:ascii="Cambria" w:hAnsi="Cambria"/>
          <w:spacing w:val="40"/>
          <w:sz w:val="22"/>
          <w:szCs w:val="22"/>
        </w:rPr>
        <w:t xml:space="preserve"> </w:t>
      </w:r>
      <w:r w:rsidRPr="00FC75C6">
        <w:rPr>
          <w:rFonts w:ascii="Cambria" w:hAnsi="Cambria"/>
          <w:sz w:val="22"/>
          <w:szCs w:val="22"/>
        </w:rPr>
        <w:t>and</w:t>
      </w:r>
      <w:r w:rsidRPr="00FC75C6">
        <w:rPr>
          <w:rFonts w:ascii="Cambria" w:hAnsi="Cambria"/>
          <w:spacing w:val="40"/>
          <w:sz w:val="22"/>
          <w:szCs w:val="22"/>
        </w:rPr>
        <w:t xml:space="preserve"> </w:t>
      </w:r>
      <w:proofErr w:type="spellStart"/>
      <w:r w:rsidRPr="00FC75C6">
        <w:rPr>
          <w:rFonts w:ascii="Cambria" w:hAnsi="Cambria"/>
          <w:sz w:val="22"/>
          <w:szCs w:val="22"/>
        </w:rPr>
        <w:t>SpaCy</w:t>
      </w:r>
      <w:proofErr w:type="spellEnd"/>
      <w:r w:rsidRPr="00FC75C6">
        <w:rPr>
          <w:rFonts w:ascii="Cambria" w:hAnsi="Cambria"/>
          <w:sz w:val="22"/>
          <w:szCs w:val="22"/>
        </w:rPr>
        <w:t>.</w:t>
      </w:r>
      <w:r w:rsidRPr="00FC75C6">
        <w:rPr>
          <w:rFonts w:ascii="Cambria" w:hAnsi="Cambria"/>
          <w:spacing w:val="40"/>
          <w:sz w:val="22"/>
          <w:szCs w:val="22"/>
        </w:rPr>
        <w:t xml:space="preserve"> </w:t>
      </w:r>
      <w:r w:rsidRPr="00FC75C6">
        <w:rPr>
          <w:rFonts w:ascii="Cambria" w:hAnsi="Cambria"/>
          <w:sz w:val="22"/>
          <w:szCs w:val="22"/>
        </w:rPr>
        <w:t>The</w:t>
      </w:r>
      <w:r w:rsidRPr="00FC75C6">
        <w:rPr>
          <w:rFonts w:ascii="Cambria" w:hAnsi="Cambria"/>
          <w:spacing w:val="40"/>
          <w:sz w:val="22"/>
          <w:szCs w:val="22"/>
        </w:rPr>
        <w:t xml:space="preserve"> </w:t>
      </w:r>
      <w:r w:rsidRPr="00FC75C6">
        <w:rPr>
          <w:rFonts w:ascii="Cambria" w:hAnsi="Cambria"/>
          <w:sz w:val="22"/>
          <w:szCs w:val="22"/>
        </w:rPr>
        <w:t>clean</w:t>
      </w:r>
      <w:r w:rsidRPr="00FC75C6">
        <w:rPr>
          <w:rFonts w:ascii="Cambria" w:hAnsi="Cambria"/>
          <w:spacing w:val="40"/>
          <w:sz w:val="22"/>
          <w:szCs w:val="22"/>
        </w:rPr>
        <w:t xml:space="preserve"> </w:t>
      </w:r>
      <w:r w:rsidRPr="00FC75C6">
        <w:rPr>
          <w:rFonts w:ascii="Cambria" w:hAnsi="Cambria"/>
          <w:sz w:val="22"/>
          <w:szCs w:val="22"/>
        </w:rPr>
        <w:t>text</w:t>
      </w:r>
      <w:r w:rsidRPr="00FC75C6">
        <w:rPr>
          <w:rFonts w:ascii="Cambria" w:hAnsi="Cambria"/>
          <w:spacing w:val="40"/>
          <w:sz w:val="22"/>
          <w:szCs w:val="22"/>
        </w:rPr>
        <w:t xml:space="preserve"> </w:t>
      </w:r>
      <w:r w:rsidRPr="00FC75C6">
        <w:rPr>
          <w:rFonts w:ascii="Cambria" w:hAnsi="Cambria"/>
          <w:sz w:val="22"/>
          <w:szCs w:val="22"/>
        </w:rPr>
        <w:t>is</w:t>
      </w:r>
      <w:r w:rsidRPr="00FC75C6">
        <w:rPr>
          <w:rFonts w:ascii="Cambria" w:hAnsi="Cambria"/>
          <w:spacing w:val="40"/>
          <w:sz w:val="22"/>
          <w:szCs w:val="22"/>
        </w:rPr>
        <w:t xml:space="preserve"> </w:t>
      </w:r>
      <w:r w:rsidRPr="00FC75C6">
        <w:rPr>
          <w:rFonts w:ascii="Cambria" w:hAnsi="Cambria"/>
          <w:sz w:val="22"/>
          <w:szCs w:val="22"/>
        </w:rPr>
        <w:t>then</w:t>
      </w:r>
      <w:r w:rsidRPr="00FC75C6">
        <w:rPr>
          <w:rFonts w:ascii="Cambria" w:hAnsi="Cambria"/>
          <w:spacing w:val="40"/>
          <w:sz w:val="22"/>
          <w:szCs w:val="22"/>
        </w:rPr>
        <w:t xml:space="preserve"> </w:t>
      </w:r>
      <w:r w:rsidRPr="00FC75C6">
        <w:rPr>
          <w:rFonts w:ascii="Cambria" w:hAnsi="Cambria"/>
          <w:sz w:val="22"/>
          <w:szCs w:val="22"/>
        </w:rPr>
        <w:t>passed</w:t>
      </w:r>
      <w:r w:rsidRPr="00FC75C6">
        <w:rPr>
          <w:rFonts w:ascii="Cambria" w:hAnsi="Cambria"/>
          <w:spacing w:val="40"/>
          <w:sz w:val="22"/>
          <w:szCs w:val="22"/>
        </w:rPr>
        <w:t xml:space="preserve"> </w:t>
      </w:r>
      <w:r w:rsidRPr="00FC75C6">
        <w:rPr>
          <w:rFonts w:ascii="Cambria" w:hAnsi="Cambria"/>
          <w:sz w:val="22"/>
          <w:szCs w:val="22"/>
        </w:rPr>
        <w:t xml:space="preserve">to two analytical modules: the Sentiment Analyzer and the Sum- </w:t>
      </w:r>
      <w:proofErr w:type="spellStart"/>
      <w:r w:rsidRPr="00FC75C6">
        <w:rPr>
          <w:rFonts w:ascii="Cambria" w:hAnsi="Cambria"/>
          <w:sz w:val="22"/>
          <w:szCs w:val="22"/>
        </w:rPr>
        <w:t>marizer</w:t>
      </w:r>
      <w:proofErr w:type="spellEnd"/>
      <w:r w:rsidRPr="00FC75C6">
        <w:rPr>
          <w:rFonts w:ascii="Cambria" w:hAnsi="Cambria"/>
          <w:sz w:val="22"/>
          <w:szCs w:val="22"/>
        </w:rPr>
        <w:t xml:space="preserve">. The Sentiment Analysis Engine employs a hybrid approach, combining lexicon-based interpretability and neural contextual learning. Lexicon-based models like VADER and </w:t>
      </w:r>
      <w:proofErr w:type="spellStart"/>
      <w:r w:rsidRPr="00FC75C6">
        <w:rPr>
          <w:rFonts w:ascii="Cambria" w:hAnsi="Cambria"/>
          <w:sz w:val="22"/>
          <w:szCs w:val="22"/>
        </w:rPr>
        <w:t>TextBlob</w:t>
      </w:r>
      <w:proofErr w:type="spellEnd"/>
      <w:r w:rsidRPr="00FC75C6">
        <w:rPr>
          <w:rFonts w:ascii="Cambria" w:hAnsi="Cambria"/>
          <w:spacing w:val="-13"/>
          <w:sz w:val="22"/>
          <w:szCs w:val="22"/>
        </w:rPr>
        <w:t xml:space="preserve"> </w:t>
      </w:r>
      <w:r w:rsidRPr="00FC75C6">
        <w:rPr>
          <w:rFonts w:ascii="Cambria" w:hAnsi="Cambria"/>
          <w:sz w:val="22"/>
          <w:szCs w:val="22"/>
        </w:rPr>
        <w:t>provide</w:t>
      </w:r>
      <w:r w:rsidRPr="00FC75C6">
        <w:rPr>
          <w:rFonts w:ascii="Cambria" w:hAnsi="Cambria"/>
          <w:spacing w:val="-12"/>
          <w:sz w:val="22"/>
          <w:szCs w:val="22"/>
        </w:rPr>
        <w:t xml:space="preserve"> </w:t>
      </w:r>
      <w:r w:rsidRPr="00FC75C6">
        <w:rPr>
          <w:rFonts w:ascii="Cambria" w:hAnsi="Cambria"/>
          <w:sz w:val="22"/>
          <w:szCs w:val="22"/>
        </w:rPr>
        <w:t>quick</w:t>
      </w:r>
      <w:r w:rsidRPr="00FC75C6">
        <w:rPr>
          <w:rFonts w:ascii="Cambria" w:hAnsi="Cambria"/>
          <w:spacing w:val="-13"/>
          <w:sz w:val="22"/>
          <w:szCs w:val="22"/>
        </w:rPr>
        <w:t xml:space="preserve"> </w:t>
      </w:r>
      <w:r w:rsidRPr="00FC75C6">
        <w:rPr>
          <w:rFonts w:ascii="Cambria" w:hAnsi="Cambria"/>
          <w:sz w:val="22"/>
          <w:szCs w:val="22"/>
        </w:rPr>
        <w:t>polarity</w:t>
      </w:r>
      <w:r w:rsidRPr="00FC75C6">
        <w:rPr>
          <w:rFonts w:ascii="Cambria" w:hAnsi="Cambria"/>
          <w:spacing w:val="-12"/>
          <w:sz w:val="22"/>
          <w:szCs w:val="22"/>
        </w:rPr>
        <w:t xml:space="preserve"> </w:t>
      </w:r>
      <w:r w:rsidRPr="00FC75C6">
        <w:rPr>
          <w:rFonts w:ascii="Cambria" w:hAnsi="Cambria"/>
          <w:sz w:val="22"/>
          <w:szCs w:val="22"/>
        </w:rPr>
        <w:t>estimation,</w:t>
      </w:r>
      <w:r w:rsidRPr="00FC75C6">
        <w:rPr>
          <w:rFonts w:ascii="Cambria" w:hAnsi="Cambria"/>
          <w:spacing w:val="-13"/>
          <w:sz w:val="22"/>
          <w:szCs w:val="22"/>
        </w:rPr>
        <w:t xml:space="preserve"> </w:t>
      </w:r>
      <w:r w:rsidRPr="00FC75C6">
        <w:rPr>
          <w:rFonts w:ascii="Cambria" w:hAnsi="Cambria"/>
          <w:sz w:val="22"/>
          <w:szCs w:val="22"/>
        </w:rPr>
        <w:t>while</w:t>
      </w:r>
      <w:r w:rsidRPr="00FC75C6">
        <w:rPr>
          <w:rFonts w:ascii="Cambria" w:hAnsi="Cambria"/>
          <w:spacing w:val="-12"/>
          <w:sz w:val="22"/>
          <w:szCs w:val="22"/>
        </w:rPr>
        <w:t xml:space="preserve"> </w:t>
      </w:r>
      <w:r w:rsidRPr="00FC75C6">
        <w:rPr>
          <w:rFonts w:ascii="Cambria" w:hAnsi="Cambria"/>
          <w:sz w:val="22"/>
          <w:szCs w:val="22"/>
        </w:rPr>
        <w:t xml:space="preserve">transformer- based models such as BERT and </w:t>
      </w:r>
      <w:proofErr w:type="spellStart"/>
      <w:r w:rsidRPr="00FC75C6">
        <w:rPr>
          <w:rFonts w:ascii="Cambria" w:hAnsi="Cambria"/>
          <w:sz w:val="22"/>
          <w:szCs w:val="22"/>
        </w:rPr>
        <w:t>RoBERTa</w:t>
      </w:r>
      <w:proofErr w:type="spellEnd"/>
      <w:r w:rsidRPr="00FC75C6">
        <w:rPr>
          <w:rFonts w:ascii="Cambria" w:hAnsi="Cambria"/>
          <w:sz w:val="22"/>
          <w:szCs w:val="22"/>
        </w:rPr>
        <w:t xml:space="preserve"> yield nuanced contextual sentiment detection. The Summarization Module employs both extractive methods (</w:t>
      </w:r>
      <w:proofErr w:type="spellStart"/>
      <w:r w:rsidRPr="00FC75C6">
        <w:rPr>
          <w:rFonts w:ascii="Cambria" w:hAnsi="Cambria"/>
          <w:sz w:val="22"/>
          <w:szCs w:val="22"/>
        </w:rPr>
        <w:t>TextRank</w:t>
      </w:r>
      <w:proofErr w:type="spellEnd"/>
      <w:r w:rsidRPr="00FC75C6">
        <w:rPr>
          <w:rFonts w:ascii="Cambria" w:hAnsi="Cambria"/>
          <w:sz w:val="22"/>
          <w:szCs w:val="22"/>
        </w:rPr>
        <w:t>) and abstractive methods (BART, T5) to create comprehensive summaries.</w:t>
      </w:r>
      <w:r w:rsidRPr="00FC75C6">
        <w:rPr>
          <w:rFonts w:ascii="Cambria" w:hAnsi="Cambria"/>
          <w:spacing w:val="40"/>
          <w:sz w:val="22"/>
          <w:szCs w:val="22"/>
        </w:rPr>
        <w:t xml:space="preserve"> </w:t>
      </w:r>
      <w:r w:rsidRPr="00FC75C6">
        <w:rPr>
          <w:rFonts w:ascii="Cambria" w:hAnsi="Cambria"/>
          <w:sz w:val="22"/>
          <w:szCs w:val="22"/>
        </w:rPr>
        <w:t>The Visualization Layer interprets the results graphically, displaying</w:t>
      </w:r>
      <w:r w:rsidRPr="00FC75C6">
        <w:rPr>
          <w:rFonts w:ascii="Cambria" w:hAnsi="Cambria"/>
          <w:spacing w:val="-5"/>
          <w:sz w:val="22"/>
          <w:szCs w:val="22"/>
        </w:rPr>
        <w:t xml:space="preserve"> </w:t>
      </w:r>
      <w:r w:rsidRPr="00FC75C6">
        <w:rPr>
          <w:rFonts w:ascii="Cambria" w:hAnsi="Cambria"/>
          <w:sz w:val="22"/>
          <w:szCs w:val="22"/>
        </w:rPr>
        <w:t>the</w:t>
      </w:r>
      <w:r w:rsidRPr="00FC75C6">
        <w:rPr>
          <w:rFonts w:ascii="Cambria" w:hAnsi="Cambria"/>
          <w:spacing w:val="-5"/>
          <w:sz w:val="22"/>
          <w:szCs w:val="22"/>
        </w:rPr>
        <w:t xml:space="preserve"> </w:t>
      </w:r>
      <w:r w:rsidRPr="00FC75C6">
        <w:rPr>
          <w:rFonts w:ascii="Cambria" w:hAnsi="Cambria"/>
          <w:sz w:val="22"/>
          <w:szCs w:val="22"/>
        </w:rPr>
        <w:t>sentiment</w:t>
      </w:r>
      <w:r w:rsidRPr="00FC75C6">
        <w:rPr>
          <w:rFonts w:ascii="Cambria" w:hAnsi="Cambria"/>
          <w:spacing w:val="-5"/>
          <w:sz w:val="22"/>
          <w:szCs w:val="22"/>
        </w:rPr>
        <w:t xml:space="preserve"> </w:t>
      </w:r>
      <w:r w:rsidRPr="00FC75C6">
        <w:rPr>
          <w:rFonts w:ascii="Cambria" w:hAnsi="Cambria"/>
          <w:sz w:val="22"/>
          <w:szCs w:val="22"/>
        </w:rPr>
        <w:t>polarity</w:t>
      </w:r>
      <w:r w:rsidRPr="00FC75C6">
        <w:rPr>
          <w:rFonts w:ascii="Cambria" w:hAnsi="Cambria"/>
          <w:spacing w:val="-5"/>
          <w:sz w:val="22"/>
          <w:szCs w:val="22"/>
        </w:rPr>
        <w:t xml:space="preserve"> </w:t>
      </w:r>
      <w:r w:rsidRPr="00FC75C6">
        <w:rPr>
          <w:rFonts w:ascii="Cambria" w:hAnsi="Cambria"/>
          <w:sz w:val="22"/>
          <w:szCs w:val="22"/>
        </w:rPr>
        <w:t>distribution</w:t>
      </w:r>
      <w:r w:rsidRPr="00FC75C6">
        <w:rPr>
          <w:rFonts w:ascii="Cambria" w:hAnsi="Cambria"/>
          <w:spacing w:val="-5"/>
          <w:sz w:val="22"/>
          <w:szCs w:val="22"/>
        </w:rPr>
        <w:t xml:space="preserve"> </w:t>
      </w:r>
      <w:r w:rsidRPr="00FC75C6">
        <w:rPr>
          <w:rFonts w:ascii="Cambria" w:hAnsi="Cambria"/>
          <w:sz w:val="22"/>
          <w:szCs w:val="22"/>
        </w:rPr>
        <w:t>and</w:t>
      </w:r>
      <w:r w:rsidRPr="00FC75C6">
        <w:rPr>
          <w:rFonts w:ascii="Cambria" w:hAnsi="Cambria"/>
          <w:spacing w:val="-5"/>
          <w:sz w:val="22"/>
          <w:szCs w:val="22"/>
        </w:rPr>
        <w:t xml:space="preserve"> </w:t>
      </w:r>
      <w:r w:rsidRPr="00FC75C6">
        <w:rPr>
          <w:rFonts w:ascii="Cambria" w:hAnsi="Cambria"/>
          <w:sz w:val="22"/>
          <w:szCs w:val="22"/>
        </w:rPr>
        <w:lastRenderedPageBreak/>
        <w:t>chapter-wise emotion</w:t>
      </w:r>
      <w:r w:rsidRPr="00FC75C6">
        <w:rPr>
          <w:rFonts w:ascii="Cambria" w:hAnsi="Cambria"/>
          <w:spacing w:val="-11"/>
          <w:sz w:val="22"/>
          <w:szCs w:val="22"/>
        </w:rPr>
        <w:t xml:space="preserve"> </w:t>
      </w:r>
      <w:r w:rsidRPr="00FC75C6">
        <w:rPr>
          <w:rFonts w:ascii="Cambria" w:hAnsi="Cambria"/>
          <w:sz w:val="22"/>
          <w:szCs w:val="22"/>
        </w:rPr>
        <w:t>curves</w:t>
      </w:r>
      <w:r w:rsidRPr="00FC75C6">
        <w:rPr>
          <w:rFonts w:ascii="Cambria" w:hAnsi="Cambria"/>
          <w:spacing w:val="-11"/>
          <w:sz w:val="22"/>
          <w:szCs w:val="22"/>
        </w:rPr>
        <w:t xml:space="preserve"> </w:t>
      </w:r>
      <w:r w:rsidRPr="00FC75C6">
        <w:rPr>
          <w:rFonts w:ascii="Cambria" w:hAnsi="Cambria"/>
          <w:sz w:val="22"/>
          <w:szCs w:val="22"/>
        </w:rPr>
        <w:t>using</w:t>
      </w:r>
      <w:r w:rsidRPr="00FC75C6">
        <w:rPr>
          <w:rFonts w:ascii="Cambria" w:hAnsi="Cambria"/>
          <w:spacing w:val="-11"/>
          <w:sz w:val="22"/>
          <w:szCs w:val="22"/>
        </w:rPr>
        <w:t xml:space="preserve"> </w:t>
      </w:r>
      <w:r w:rsidRPr="00FC75C6">
        <w:rPr>
          <w:rFonts w:ascii="Cambria" w:hAnsi="Cambria"/>
          <w:sz w:val="22"/>
          <w:szCs w:val="22"/>
        </w:rPr>
        <w:t>Matplotlib.</w:t>
      </w:r>
      <w:r w:rsidRPr="00FC75C6">
        <w:rPr>
          <w:rFonts w:ascii="Cambria" w:hAnsi="Cambria"/>
          <w:spacing w:val="-11"/>
          <w:sz w:val="22"/>
          <w:szCs w:val="22"/>
        </w:rPr>
        <w:t xml:space="preserve"> </w:t>
      </w:r>
      <w:r w:rsidRPr="00FC75C6">
        <w:rPr>
          <w:rFonts w:ascii="Cambria" w:hAnsi="Cambria"/>
          <w:sz w:val="22"/>
          <w:szCs w:val="22"/>
        </w:rPr>
        <w:t>A</w:t>
      </w:r>
      <w:r w:rsidRPr="00FC75C6">
        <w:rPr>
          <w:rFonts w:ascii="Cambria" w:hAnsi="Cambria"/>
          <w:spacing w:val="-11"/>
          <w:sz w:val="22"/>
          <w:szCs w:val="22"/>
        </w:rPr>
        <w:t xml:space="preserve"> </w:t>
      </w:r>
      <w:r w:rsidRPr="00FC75C6">
        <w:rPr>
          <w:rFonts w:ascii="Cambria" w:hAnsi="Cambria"/>
          <w:sz w:val="22"/>
          <w:szCs w:val="22"/>
        </w:rPr>
        <w:t>simple</w:t>
      </w:r>
      <w:r w:rsidRPr="00FC75C6">
        <w:rPr>
          <w:rFonts w:ascii="Cambria" w:hAnsi="Cambria"/>
          <w:spacing w:val="-11"/>
          <w:sz w:val="22"/>
          <w:szCs w:val="22"/>
        </w:rPr>
        <w:t xml:space="preserve"> </w:t>
      </w:r>
      <w:r w:rsidRPr="00FC75C6">
        <w:rPr>
          <w:rFonts w:ascii="Cambria" w:hAnsi="Cambria"/>
          <w:sz w:val="22"/>
          <w:szCs w:val="22"/>
        </w:rPr>
        <w:t>interface</w:t>
      </w:r>
      <w:r w:rsidRPr="00FC75C6">
        <w:rPr>
          <w:rFonts w:ascii="Cambria" w:hAnsi="Cambria"/>
          <w:spacing w:val="-11"/>
          <w:sz w:val="22"/>
          <w:szCs w:val="22"/>
        </w:rPr>
        <w:t xml:space="preserve"> </w:t>
      </w:r>
      <w:r w:rsidRPr="00FC75C6">
        <w:rPr>
          <w:rFonts w:ascii="Cambria" w:hAnsi="Cambria"/>
          <w:sz w:val="22"/>
          <w:szCs w:val="22"/>
        </w:rPr>
        <w:t xml:space="preserve">developed with </w:t>
      </w:r>
      <w:proofErr w:type="spellStart"/>
      <w:r w:rsidRPr="00FC75C6">
        <w:rPr>
          <w:rFonts w:ascii="Cambria" w:hAnsi="Cambria"/>
          <w:sz w:val="22"/>
          <w:szCs w:val="22"/>
        </w:rPr>
        <w:t>Streamlit</w:t>
      </w:r>
      <w:proofErr w:type="spellEnd"/>
      <w:r w:rsidRPr="00FC75C6">
        <w:rPr>
          <w:rFonts w:ascii="Cambria" w:hAnsi="Cambria"/>
          <w:sz w:val="22"/>
          <w:szCs w:val="22"/>
        </w:rPr>
        <w:t xml:space="preserve"> integrates all modules into a cohesive Smart </w:t>
      </w:r>
      <w:r w:rsidRPr="00FC75C6">
        <w:rPr>
          <w:rFonts w:ascii="Cambria" w:hAnsi="Cambria"/>
          <w:spacing w:val="-2"/>
          <w:sz w:val="22"/>
          <w:szCs w:val="22"/>
        </w:rPr>
        <w:t>Reader.</w:t>
      </w:r>
    </w:p>
    <w:p w14:paraId="4E1DB1D4" w14:textId="77777777" w:rsidR="00FC75C6" w:rsidRPr="00FC75C6" w:rsidRDefault="00FC75C6" w:rsidP="00941637">
      <w:pPr>
        <w:pStyle w:val="BodyText"/>
        <w:tabs>
          <w:tab w:val="left" w:pos="4536"/>
        </w:tabs>
        <w:spacing w:line="249" w:lineRule="auto"/>
        <w:ind w:right="-425"/>
        <w:jc w:val="both"/>
        <w:rPr>
          <w:rFonts w:ascii="Cambria" w:hAnsi="Cambria"/>
          <w:sz w:val="22"/>
          <w:szCs w:val="22"/>
        </w:rPr>
      </w:pPr>
      <w:r w:rsidRPr="00FC75C6">
        <w:rPr>
          <w:rFonts w:ascii="Cambria" w:hAnsi="Cambria"/>
          <w:sz w:val="22"/>
          <w:szCs w:val="22"/>
        </w:rPr>
        <w:t>This figure illustrates the complete workflow of the Smart PDF Reader. The process begins with the user uploading a PDF file that is simultaneously displayed in the viewer while text extraction takes place. The extracted content undergoes preprocessing and fragmentation to prepare for sentiment and summarization</w:t>
      </w:r>
      <w:r w:rsidRPr="00FC75C6">
        <w:rPr>
          <w:rFonts w:ascii="Cambria" w:hAnsi="Cambria"/>
          <w:spacing w:val="40"/>
          <w:sz w:val="22"/>
          <w:szCs w:val="22"/>
        </w:rPr>
        <w:t xml:space="preserve"> </w:t>
      </w:r>
      <w:r w:rsidRPr="00FC75C6">
        <w:rPr>
          <w:rFonts w:ascii="Cambria" w:hAnsi="Cambria"/>
          <w:sz w:val="22"/>
          <w:szCs w:val="22"/>
        </w:rPr>
        <w:t>analysis.</w:t>
      </w:r>
      <w:r w:rsidRPr="00FC75C6">
        <w:rPr>
          <w:rFonts w:ascii="Cambria" w:hAnsi="Cambria"/>
          <w:spacing w:val="40"/>
          <w:sz w:val="22"/>
          <w:szCs w:val="22"/>
        </w:rPr>
        <w:t xml:space="preserve"> </w:t>
      </w:r>
      <w:r w:rsidRPr="00FC75C6">
        <w:rPr>
          <w:rFonts w:ascii="Cambria" w:hAnsi="Cambria"/>
          <w:sz w:val="22"/>
          <w:szCs w:val="22"/>
        </w:rPr>
        <w:t>The</w:t>
      </w:r>
      <w:r w:rsidRPr="00FC75C6">
        <w:rPr>
          <w:rFonts w:ascii="Cambria" w:hAnsi="Cambria"/>
          <w:spacing w:val="40"/>
          <w:sz w:val="22"/>
          <w:szCs w:val="22"/>
        </w:rPr>
        <w:t xml:space="preserve"> </w:t>
      </w:r>
      <w:r w:rsidRPr="00FC75C6">
        <w:rPr>
          <w:rFonts w:ascii="Cambria" w:hAnsi="Cambria"/>
          <w:sz w:val="22"/>
          <w:szCs w:val="22"/>
        </w:rPr>
        <w:t>two</w:t>
      </w:r>
      <w:r w:rsidRPr="00FC75C6">
        <w:rPr>
          <w:rFonts w:ascii="Cambria" w:hAnsi="Cambria"/>
          <w:spacing w:val="40"/>
          <w:sz w:val="22"/>
          <w:szCs w:val="22"/>
        </w:rPr>
        <w:t xml:space="preserve"> </w:t>
      </w:r>
      <w:r w:rsidRPr="00FC75C6">
        <w:rPr>
          <w:rFonts w:ascii="Cambria" w:hAnsi="Cambria"/>
          <w:sz w:val="22"/>
          <w:szCs w:val="22"/>
        </w:rPr>
        <w:t>main</w:t>
      </w:r>
      <w:r w:rsidRPr="00FC75C6">
        <w:rPr>
          <w:rFonts w:ascii="Cambria" w:hAnsi="Cambria"/>
          <w:spacing w:val="40"/>
          <w:sz w:val="22"/>
          <w:szCs w:val="22"/>
        </w:rPr>
        <w:t xml:space="preserve"> </w:t>
      </w:r>
      <w:r w:rsidRPr="00FC75C6">
        <w:rPr>
          <w:rFonts w:ascii="Cambria" w:hAnsi="Cambria"/>
          <w:sz w:val="22"/>
          <w:szCs w:val="22"/>
        </w:rPr>
        <w:t>NLP</w:t>
      </w:r>
      <w:r w:rsidRPr="00FC75C6">
        <w:rPr>
          <w:rFonts w:ascii="Cambria" w:hAnsi="Cambria"/>
          <w:spacing w:val="40"/>
          <w:sz w:val="22"/>
          <w:szCs w:val="22"/>
        </w:rPr>
        <w:t xml:space="preserve"> </w:t>
      </w:r>
      <w:r w:rsidRPr="00FC75C6">
        <w:rPr>
          <w:rFonts w:ascii="Cambria" w:hAnsi="Cambria"/>
          <w:sz w:val="22"/>
          <w:szCs w:val="22"/>
        </w:rPr>
        <w:t>components, the Summarizer and the Sentiment Analyzer, process this content in parallel. The summarizer provides concise textual overviews, while the Sentiment Analyzer classifies emotional polarity and intensity. The final results are visualized in an interactive</w:t>
      </w:r>
      <w:r w:rsidRPr="00FC75C6">
        <w:rPr>
          <w:rFonts w:ascii="Cambria" w:hAnsi="Cambria"/>
          <w:spacing w:val="-10"/>
          <w:sz w:val="22"/>
          <w:szCs w:val="22"/>
        </w:rPr>
        <w:t xml:space="preserve"> </w:t>
      </w:r>
      <w:r w:rsidRPr="00FC75C6">
        <w:rPr>
          <w:rFonts w:ascii="Cambria" w:hAnsi="Cambria"/>
          <w:sz w:val="22"/>
          <w:szCs w:val="22"/>
        </w:rPr>
        <w:t>dashboard</w:t>
      </w:r>
      <w:r w:rsidRPr="00FC75C6">
        <w:rPr>
          <w:rFonts w:ascii="Cambria" w:hAnsi="Cambria"/>
          <w:spacing w:val="-10"/>
          <w:sz w:val="22"/>
          <w:szCs w:val="22"/>
        </w:rPr>
        <w:t xml:space="preserve"> </w:t>
      </w:r>
      <w:r w:rsidRPr="00FC75C6">
        <w:rPr>
          <w:rFonts w:ascii="Cambria" w:hAnsi="Cambria"/>
          <w:sz w:val="22"/>
          <w:szCs w:val="22"/>
        </w:rPr>
        <w:t>showing</w:t>
      </w:r>
      <w:r w:rsidRPr="00FC75C6">
        <w:rPr>
          <w:rFonts w:ascii="Cambria" w:hAnsi="Cambria"/>
          <w:spacing w:val="-10"/>
          <w:sz w:val="22"/>
          <w:szCs w:val="22"/>
        </w:rPr>
        <w:t xml:space="preserve"> </w:t>
      </w:r>
      <w:r w:rsidRPr="00FC75C6">
        <w:rPr>
          <w:rFonts w:ascii="Cambria" w:hAnsi="Cambria"/>
          <w:sz w:val="22"/>
          <w:szCs w:val="22"/>
        </w:rPr>
        <w:t>summary</w:t>
      </w:r>
      <w:r w:rsidRPr="00FC75C6">
        <w:rPr>
          <w:rFonts w:ascii="Cambria" w:hAnsi="Cambria"/>
          <w:spacing w:val="-10"/>
          <w:sz w:val="22"/>
          <w:szCs w:val="22"/>
        </w:rPr>
        <w:t xml:space="preserve"> </w:t>
      </w:r>
      <w:r w:rsidRPr="00FC75C6">
        <w:rPr>
          <w:rFonts w:ascii="Cambria" w:hAnsi="Cambria"/>
          <w:sz w:val="22"/>
          <w:szCs w:val="22"/>
        </w:rPr>
        <w:t>and</w:t>
      </w:r>
      <w:r w:rsidRPr="00FC75C6">
        <w:rPr>
          <w:rFonts w:ascii="Cambria" w:hAnsi="Cambria"/>
          <w:spacing w:val="-10"/>
          <w:sz w:val="22"/>
          <w:szCs w:val="22"/>
        </w:rPr>
        <w:t xml:space="preserve"> </w:t>
      </w:r>
      <w:r w:rsidRPr="00FC75C6">
        <w:rPr>
          <w:rFonts w:ascii="Cambria" w:hAnsi="Cambria"/>
          <w:sz w:val="22"/>
          <w:szCs w:val="22"/>
        </w:rPr>
        <w:t>sentiment</w:t>
      </w:r>
      <w:r w:rsidRPr="00FC75C6">
        <w:rPr>
          <w:rFonts w:ascii="Cambria" w:hAnsi="Cambria"/>
          <w:spacing w:val="-10"/>
          <w:sz w:val="22"/>
          <w:szCs w:val="22"/>
        </w:rPr>
        <w:t xml:space="preserve"> </w:t>
      </w:r>
      <w:r w:rsidRPr="00FC75C6">
        <w:rPr>
          <w:rFonts w:ascii="Cambria" w:hAnsi="Cambria"/>
          <w:sz w:val="22"/>
          <w:szCs w:val="22"/>
        </w:rPr>
        <w:t>graphs, thereby providing the reader with an intuitive emotional and analytical overview of the book.</w:t>
      </w:r>
    </w:p>
    <w:p w14:paraId="643BE629" w14:textId="77777777" w:rsidR="00FC75C6" w:rsidRPr="00FC75C6" w:rsidRDefault="00FC75C6" w:rsidP="00FC75C6">
      <w:pPr>
        <w:pStyle w:val="BodyText"/>
        <w:tabs>
          <w:tab w:val="left" w:pos="4962"/>
        </w:tabs>
        <w:spacing w:before="53"/>
        <w:ind w:right="36"/>
        <w:rPr>
          <w:rFonts w:ascii="Cambria" w:hAnsi="Cambria"/>
          <w:sz w:val="22"/>
          <w:szCs w:val="22"/>
        </w:rPr>
      </w:pPr>
    </w:p>
    <w:p w14:paraId="68F98C0F" w14:textId="77777777" w:rsidR="00FC75C6" w:rsidRPr="00FC75C6" w:rsidRDefault="00FC75C6" w:rsidP="00FC75C6">
      <w:pPr>
        <w:pStyle w:val="ListParagraph"/>
        <w:numPr>
          <w:ilvl w:val="0"/>
          <w:numId w:val="4"/>
        </w:numPr>
        <w:tabs>
          <w:tab w:val="left" w:pos="2511"/>
          <w:tab w:val="left" w:pos="4962"/>
        </w:tabs>
        <w:spacing w:before="0"/>
        <w:ind w:left="2511" w:right="36" w:hanging="266"/>
        <w:jc w:val="left"/>
        <w:rPr>
          <w:rFonts w:ascii="Cambria" w:hAnsi="Cambria"/>
        </w:rPr>
      </w:pPr>
      <w:r w:rsidRPr="00FC75C6">
        <w:rPr>
          <w:rFonts w:ascii="Cambria" w:hAnsi="Cambria"/>
          <w:smallCaps/>
          <w:spacing w:val="-2"/>
        </w:rPr>
        <w:t>Results</w:t>
      </w:r>
    </w:p>
    <w:p w14:paraId="23F588AC" w14:textId="128B726B" w:rsidR="00941637" w:rsidRPr="00FC75C6" w:rsidRDefault="00FC75C6" w:rsidP="00941637">
      <w:pPr>
        <w:pStyle w:val="BodyText"/>
        <w:tabs>
          <w:tab w:val="left" w:pos="4962"/>
        </w:tabs>
        <w:spacing w:before="73" w:line="249" w:lineRule="auto"/>
        <w:ind w:right="36"/>
        <w:jc w:val="both"/>
        <w:rPr>
          <w:rFonts w:ascii="Cambria" w:hAnsi="Cambria"/>
          <w:sz w:val="22"/>
          <w:szCs w:val="22"/>
        </w:rPr>
      </w:pPr>
      <w:r w:rsidRPr="00FC75C6">
        <w:rPr>
          <w:rFonts w:ascii="Cambria" w:hAnsi="Cambria"/>
          <w:sz w:val="22"/>
          <w:szCs w:val="22"/>
        </w:rPr>
        <w:t>The proposed system is expected to deliver high sentiment classification accuracy while</w:t>
      </w:r>
      <w:r w:rsidR="00941637">
        <w:rPr>
          <w:rFonts w:ascii="Cambria" w:hAnsi="Cambria"/>
          <w:sz w:val="22"/>
          <w:szCs w:val="22"/>
        </w:rPr>
        <w:t xml:space="preserve"> </w:t>
      </w:r>
      <w:r w:rsidR="00941637" w:rsidRPr="00FC75C6">
        <w:rPr>
          <w:rFonts w:ascii="Cambria" w:hAnsi="Cambria"/>
          <w:sz w:val="22"/>
          <w:szCs w:val="22"/>
        </w:rPr>
        <w:t xml:space="preserve">generating coherent and </w:t>
      </w:r>
      <w:proofErr w:type="spellStart"/>
      <w:r w:rsidR="00941637" w:rsidRPr="00FC75C6">
        <w:rPr>
          <w:rFonts w:ascii="Cambria" w:hAnsi="Cambria"/>
          <w:sz w:val="22"/>
          <w:szCs w:val="22"/>
        </w:rPr>
        <w:t>seman</w:t>
      </w:r>
      <w:proofErr w:type="spellEnd"/>
      <w:r w:rsidR="00941637" w:rsidRPr="00FC75C6">
        <w:rPr>
          <w:rFonts w:ascii="Cambria" w:hAnsi="Cambria"/>
          <w:sz w:val="22"/>
          <w:szCs w:val="22"/>
        </w:rPr>
        <w:t xml:space="preserve">- </w:t>
      </w:r>
      <w:proofErr w:type="spellStart"/>
      <w:r w:rsidR="00941637" w:rsidRPr="00FC75C6">
        <w:rPr>
          <w:rFonts w:ascii="Cambria" w:hAnsi="Cambria"/>
          <w:sz w:val="22"/>
          <w:szCs w:val="22"/>
        </w:rPr>
        <w:t>tically</w:t>
      </w:r>
      <w:proofErr w:type="spellEnd"/>
      <w:r w:rsidR="00941637" w:rsidRPr="00FC75C6">
        <w:rPr>
          <w:rFonts w:ascii="Cambria" w:hAnsi="Cambria"/>
          <w:sz w:val="22"/>
          <w:szCs w:val="22"/>
        </w:rPr>
        <w:t xml:space="preserve"> meaningful summaries. The hybrid approach combines the interpretability of lexicon-based techniques with the con- textual</w:t>
      </w:r>
      <w:r w:rsidR="00941637" w:rsidRPr="00FC75C6">
        <w:rPr>
          <w:rFonts w:ascii="Cambria" w:hAnsi="Cambria"/>
          <w:spacing w:val="-8"/>
          <w:sz w:val="22"/>
          <w:szCs w:val="22"/>
        </w:rPr>
        <w:t xml:space="preserve"> </w:t>
      </w:r>
      <w:r w:rsidR="00941637" w:rsidRPr="00FC75C6">
        <w:rPr>
          <w:rFonts w:ascii="Cambria" w:hAnsi="Cambria"/>
          <w:sz w:val="22"/>
          <w:szCs w:val="22"/>
        </w:rPr>
        <w:t>depth</w:t>
      </w:r>
      <w:r w:rsidR="00941637" w:rsidRPr="00FC75C6">
        <w:rPr>
          <w:rFonts w:ascii="Cambria" w:hAnsi="Cambria"/>
          <w:spacing w:val="-7"/>
          <w:sz w:val="22"/>
          <w:szCs w:val="22"/>
        </w:rPr>
        <w:t xml:space="preserve"> </w:t>
      </w:r>
      <w:r w:rsidR="00941637" w:rsidRPr="00FC75C6">
        <w:rPr>
          <w:rFonts w:ascii="Cambria" w:hAnsi="Cambria"/>
          <w:sz w:val="22"/>
          <w:szCs w:val="22"/>
        </w:rPr>
        <w:t>of</w:t>
      </w:r>
      <w:r w:rsidR="00941637" w:rsidRPr="00FC75C6">
        <w:rPr>
          <w:rFonts w:ascii="Cambria" w:hAnsi="Cambria"/>
          <w:spacing w:val="-8"/>
          <w:sz w:val="22"/>
          <w:szCs w:val="22"/>
        </w:rPr>
        <w:t xml:space="preserve"> </w:t>
      </w:r>
      <w:r w:rsidR="00941637" w:rsidRPr="00FC75C6">
        <w:rPr>
          <w:rFonts w:ascii="Cambria" w:hAnsi="Cambria"/>
          <w:sz w:val="22"/>
          <w:szCs w:val="22"/>
        </w:rPr>
        <w:t>transformer</w:t>
      </w:r>
      <w:r w:rsidR="00941637" w:rsidRPr="00FC75C6">
        <w:rPr>
          <w:rFonts w:ascii="Cambria" w:hAnsi="Cambria"/>
          <w:spacing w:val="-7"/>
          <w:sz w:val="22"/>
          <w:szCs w:val="22"/>
        </w:rPr>
        <w:t xml:space="preserve"> </w:t>
      </w:r>
      <w:r w:rsidR="00941637" w:rsidRPr="00FC75C6">
        <w:rPr>
          <w:rFonts w:ascii="Cambria" w:hAnsi="Cambria"/>
          <w:sz w:val="22"/>
          <w:szCs w:val="22"/>
        </w:rPr>
        <w:t>models,</w:t>
      </w:r>
      <w:r w:rsidR="00941637" w:rsidRPr="00FC75C6">
        <w:rPr>
          <w:rFonts w:ascii="Cambria" w:hAnsi="Cambria"/>
          <w:spacing w:val="-8"/>
          <w:sz w:val="22"/>
          <w:szCs w:val="22"/>
        </w:rPr>
        <w:t xml:space="preserve"> </w:t>
      </w:r>
      <w:r w:rsidR="00941637" w:rsidRPr="00FC75C6">
        <w:rPr>
          <w:rFonts w:ascii="Cambria" w:hAnsi="Cambria"/>
          <w:sz w:val="22"/>
          <w:szCs w:val="22"/>
        </w:rPr>
        <w:t>achieving</w:t>
      </w:r>
      <w:r w:rsidR="00941637" w:rsidRPr="00FC75C6">
        <w:rPr>
          <w:rFonts w:ascii="Cambria" w:hAnsi="Cambria"/>
          <w:spacing w:val="-7"/>
          <w:sz w:val="22"/>
          <w:szCs w:val="22"/>
        </w:rPr>
        <w:t xml:space="preserve"> </w:t>
      </w:r>
      <w:r w:rsidR="00941637" w:rsidRPr="00FC75C6">
        <w:rPr>
          <w:rFonts w:ascii="Cambria" w:hAnsi="Cambria"/>
          <w:sz w:val="22"/>
          <w:szCs w:val="22"/>
        </w:rPr>
        <w:t>improved</w:t>
      </w:r>
      <w:r w:rsidR="00941637" w:rsidRPr="00FC75C6">
        <w:rPr>
          <w:rFonts w:ascii="Cambria" w:hAnsi="Cambria"/>
          <w:spacing w:val="-8"/>
          <w:sz w:val="22"/>
          <w:szCs w:val="22"/>
        </w:rPr>
        <w:t xml:space="preserve"> </w:t>
      </w:r>
      <w:proofErr w:type="spellStart"/>
      <w:r w:rsidR="00941637" w:rsidRPr="00FC75C6">
        <w:rPr>
          <w:rFonts w:ascii="Cambria" w:hAnsi="Cambria"/>
          <w:sz w:val="22"/>
          <w:szCs w:val="22"/>
        </w:rPr>
        <w:t>relia</w:t>
      </w:r>
      <w:proofErr w:type="spellEnd"/>
      <w:r w:rsidR="00941637" w:rsidRPr="00FC75C6">
        <w:rPr>
          <w:rFonts w:ascii="Cambria" w:hAnsi="Cambria"/>
          <w:sz w:val="22"/>
          <w:szCs w:val="22"/>
        </w:rPr>
        <w:t xml:space="preserve">- </w:t>
      </w:r>
      <w:proofErr w:type="spellStart"/>
      <w:r w:rsidR="00941637" w:rsidRPr="00FC75C6">
        <w:rPr>
          <w:rFonts w:ascii="Cambria" w:hAnsi="Cambria"/>
          <w:sz w:val="22"/>
          <w:szCs w:val="22"/>
        </w:rPr>
        <w:t>bility</w:t>
      </w:r>
      <w:proofErr w:type="spellEnd"/>
      <w:r w:rsidR="00941637" w:rsidRPr="00FC75C6">
        <w:rPr>
          <w:rFonts w:ascii="Cambria" w:hAnsi="Cambria"/>
          <w:spacing w:val="-2"/>
          <w:sz w:val="22"/>
          <w:szCs w:val="22"/>
        </w:rPr>
        <w:t xml:space="preserve"> </w:t>
      </w:r>
      <w:r w:rsidR="00941637" w:rsidRPr="00FC75C6">
        <w:rPr>
          <w:rFonts w:ascii="Cambria" w:hAnsi="Cambria"/>
          <w:sz w:val="22"/>
          <w:szCs w:val="22"/>
        </w:rPr>
        <w:t>in</w:t>
      </w:r>
      <w:r w:rsidR="00941637" w:rsidRPr="00FC75C6">
        <w:rPr>
          <w:rFonts w:ascii="Cambria" w:hAnsi="Cambria"/>
          <w:spacing w:val="-1"/>
          <w:sz w:val="22"/>
          <w:szCs w:val="22"/>
        </w:rPr>
        <w:t xml:space="preserve"> </w:t>
      </w:r>
      <w:r w:rsidR="00941637" w:rsidRPr="00FC75C6">
        <w:rPr>
          <w:rFonts w:ascii="Cambria" w:hAnsi="Cambria"/>
          <w:sz w:val="22"/>
          <w:szCs w:val="22"/>
        </w:rPr>
        <w:t>literary</w:t>
      </w:r>
      <w:r w:rsidR="00941637" w:rsidRPr="00FC75C6">
        <w:rPr>
          <w:rFonts w:ascii="Cambria" w:hAnsi="Cambria"/>
          <w:spacing w:val="-2"/>
          <w:sz w:val="22"/>
          <w:szCs w:val="22"/>
        </w:rPr>
        <w:t xml:space="preserve"> </w:t>
      </w:r>
      <w:r w:rsidR="00941637" w:rsidRPr="00FC75C6">
        <w:rPr>
          <w:rFonts w:ascii="Cambria" w:hAnsi="Cambria"/>
          <w:sz w:val="22"/>
          <w:szCs w:val="22"/>
        </w:rPr>
        <w:t>and</w:t>
      </w:r>
      <w:r w:rsidR="00941637" w:rsidRPr="00FC75C6">
        <w:rPr>
          <w:rFonts w:ascii="Cambria" w:hAnsi="Cambria"/>
          <w:spacing w:val="-2"/>
          <w:sz w:val="22"/>
          <w:szCs w:val="22"/>
        </w:rPr>
        <w:t xml:space="preserve"> </w:t>
      </w:r>
      <w:r w:rsidR="00941637" w:rsidRPr="00FC75C6">
        <w:rPr>
          <w:rFonts w:ascii="Cambria" w:hAnsi="Cambria"/>
          <w:sz w:val="22"/>
          <w:szCs w:val="22"/>
        </w:rPr>
        <w:t>academic</w:t>
      </w:r>
      <w:r w:rsidR="00941637" w:rsidRPr="00FC75C6">
        <w:rPr>
          <w:rFonts w:ascii="Cambria" w:hAnsi="Cambria"/>
          <w:spacing w:val="-1"/>
          <w:sz w:val="22"/>
          <w:szCs w:val="22"/>
        </w:rPr>
        <w:t xml:space="preserve"> </w:t>
      </w:r>
      <w:proofErr w:type="spellStart"/>
      <w:proofErr w:type="gramStart"/>
      <w:r w:rsidR="00941637" w:rsidRPr="00FC75C6">
        <w:rPr>
          <w:rFonts w:ascii="Cambria" w:hAnsi="Cambria"/>
          <w:sz w:val="22"/>
          <w:szCs w:val="22"/>
        </w:rPr>
        <w:t>texts.Beyond</w:t>
      </w:r>
      <w:proofErr w:type="spellEnd"/>
      <w:proofErr w:type="gramEnd"/>
      <w:r w:rsidR="00941637" w:rsidRPr="00FC75C6">
        <w:rPr>
          <w:rFonts w:ascii="Cambria" w:hAnsi="Cambria"/>
          <w:spacing w:val="-1"/>
          <w:sz w:val="22"/>
          <w:szCs w:val="22"/>
        </w:rPr>
        <w:t xml:space="preserve"> </w:t>
      </w:r>
      <w:r w:rsidR="00941637" w:rsidRPr="00FC75C6">
        <w:rPr>
          <w:rFonts w:ascii="Cambria" w:hAnsi="Cambria"/>
          <w:sz w:val="22"/>
          <w:szCs w:val="22"/>
        </w:rPr>
        <w:t>standard</w:t>
      </w:r>
      <w:r w:rsidR="00941637" w:rsidRPr="00FC75C6">
        <w:rPr>
          <w:rFonts w:ascii="Cambria" w:hAnsi="Cambria"/>
          <w:spacing w:val="-2"/>
          <w:sz w:val="22"/>
          <w:szCs w:val="22"/>
        </w:rPr>
        <w:t xml:space="preserve"> </w:t>
      </w:r>
      <w:proofErr w:type="spellStart"/>
      <w:r w:rsidR="00941637" w:rsidRPr="00FC75C6">
        <w:rPr>
          <w:rFonts w:ascii="Cambria" w:hAnsi="Cambria"/>
          <w:sz w:val="22"/>
          <w:szCs w:val="22"/>
        </w:rPr>
        <w:t>quantita</w:t>
      </w:r>
      <w:proofErr w:type="spellEnd"/>
      <w:r w:rsidR="00941637" w:rsidRPr="00FC75C6">
        <w:rPr>
          <w:rFonts w:ascii="Cambria" w:hAnsi="Cambria"/>
          <w:sz w:val="22"/>
          <w:szCs w:val="22"/>
        </w:rPr>
        <w:t xml:space="preserve">- </w:t>
      </w:r>
      <w:proofErr w:type="spellStart"/>
      <w:r w:rsidR="00941637" w:rsidRPr="00FC75C6">
        <w:rPr>
          <w:rFonts w:ascii="Cambria" w:hAnsi="Cambria"/>
          <w:sz w:val="22"/>
          <w:szCs w:val="22"/>
        </w:rPr>
        <w:t>tive</w:t>
      </w:r>
      <w:proofErr w:type="spellEnd"/>
      <w:r w:rsidR="00941637" w:rsidRPr="00FC75C6">
        <w:rPr>
          <w:rFonts w:ascii="Cambria" w:hAnsi="Cambria"/>
          <w:spacing w:val="-10"/>
          <w:sz w:val="22"/>
          <w:szCs w:val="22"/>
        </w:rPr>
        <w:t xml:space="preserve"> </w:t>
      </w:r>
      <w:r w:rsidR="00941637" w:rsidRPr="00FC75C6">
        <w:rPr>
          <w:rFonts w:ascii="Cambria" w:hAnsi="Cambria"/>
          <w:sz w:val="22"/>
          <w:szCs w:val="22"/>
        </w:rPr>
        <w:t>metrics,</w:t>
      </w:r>
      <w:r w:rsidR="00941637" w:rsidRPr="00FC75C6">
        <w:rPr>
          <w:rFonts w:ascii="Cambria" w:hAnsi="Cambria"/>
          <w:spacing w:val="-10"/>
          <w:sz w:val="22"/>
          <w:szCs w:val="22"/>
        </w:rPr>
        <w:t xml:space="preserve"> </w:t>
      </w:r>
      <w:r w:rsidR="00941637" w:rsidRPr="00FC75C6">
        <w:rPr>
          <w:rFonts w:ascii="Cambria" w:hAnsi="Cambria"/>
          <w:sz w:val="22"/>
          <w:szCs w:val="22"/>
        </w:rPr>
        <w:t>the</w:t>
      </w:r>
      <w:r w:rsidR="00941637" w:rsidRPr="00FC75C6">
        <w:rPr>
          <w:rFonts w:ascii="Cambria" w:hAnsi="Cambria"/>
          <w:spacing w:val="-10"/>
          <w:sz w:val="22"/>
          <w:szCs w:val="22"/>
        </w:rPr>
        <w:t xml:space="preserve"> </w:t>
      </w:r>
      <w:r w:rsidR="00941637" w:rsidRPr="00FC75C6">
        <w:rPr>
          <w:rFonts w:ascii="Cambria" w:hAnsi="Cambria"/>
          <w:sz w:val="22"/>
          <w:szCs w:val="22"/>
        </w:rPr>
        <w:t>system’s</w:t>
      </w:r>
      <w:r w:rsidR="00941637" w:rsidRPr="00FC75C6">
        <w:rPr>
          <w:rFonts w:ascii="Cambria" w:hAnsi="Cambria"/>
          <w:spacing w:val="-10"/>
          <w:sz w:val="22"/>
          <w:szCs w:val="22"/>
        </w:rPr>
        <w:t xml:space="preserve"> </w:t>
      </w:r>
      <w:r w:rsidR="00941637" w:rsidRPr="00FC75C6">
        <w:rPr>
          <w:rFonts w:ascii="Cambria" w:hAnsi="Cambria"/>
          <w:sz w:val="22"/>
          <w:szCs w:val="22"/>
        </w:rPr>
        <w:t>performance</w:t>
      </w:r>
      <w:r w:rsidR="00941637" w:rsidRPr="00FC75C6">
        <w:rPr>
          <w:rFonts w:ascii="Cambria" w:hAnsi="Cambria"/>
          <w:spacing w:val="-10"/>
          <w:sz w:val="22"/>
          <w:szCs w:val="22"/>
        </w:rPr>
        <w:t xml:space="preserve"> </w:t>
      </w:r>
      <w:r w:rsidR="00941637" w:rsidRPr="00FC75C6">
        <w:rPr>
          <w:rFonts w:ascii="Cambria" w:hAnsi="Cambria"/>
          <w:sz w:val="22"/>
          <w:szCs w:val="22"/>
        </w:rPr>
        <w:t>evaluation</w:t>
      </w:r>
      <w:r w:rsidR="00941637" w:rsidRPr="00FC75C6">
        <w:rPr>
          <w:rFonts w:ascii="Cambria" w:hAnsi="Cambria"/>
          <w:spacing w:val="-10"/>
          <w:sz w:val="22"/>
          <w:szCs w:val="22"/>
        </w:rPr>
        <w:t xml:space="preserve"> </w:t>
      </w:r>
      <w:r w:rsidR="00941637" w:rsidRPr="00FC75C6">
        <w:rPr>
          <w:rFonts w:ascii="Cambria" w:hAnsi="Cambria"/>
          <w:sz w:val="22"/>
          <w:szCs w:val="22"/>
        </w:rPr>
        <w:t>also</w:t>
      </w:r>
      <w:r w:rsidR="00941637" w:rsidRPr="00FC75C6">
        <w:rPr>
          <w:rFonts w:ascii="Cambria" w:hAnsi="Cambria"/>
          <w:spacing w:val="-10"/>
          <w:sz w:val="22"/>
          <w:szCs w:val="22"/>
        </w:rPr>
        <w:t xml:space="preserve"> </w:t>
      </w:r>
      <w:r w:rsidR="00941637" w:rsidRPr="00FC75C6">
        <w:rPr>
          <w:rFonts w:ascii="Cambria" w:hAnsi="Cambria"/>
          <w:spacing w:val="-2"/>
          <w:sz w:val="22"/>
          <w:szCs w:val="22"/>
        </w:rPr>
        <w:t>involves</w:t>
      </w:r>
    </w:p>
    <w:p w14:paraId="20E7FF69" w14:textId="77777777" w:rsidR="00FC75C6" w:rsidRDefault="00FC75C6" w:rsidP="00FC75C6">
      <w:pPr>
        <w:pStyle w:val="BodyText"/>
        <w:tabs>
          <w:tab w:val="left" w:pos="4962"/>
        </w:tabs>
        <w:spacing w:line="249" w:lineRule="auto"/>
        <w:ind w:right="36"/>
        <w:jc w:val="both"/>
        <w:rPr>
          <w:rFonts w:ascii="Cambria" w:hAnsi="Cambria"/>
          <w:sz w:val="22"/>
          <w:szCs w:val="22"/>
        </w:rPr>
      </w:pPr>
    </w:p>
    <w:p w14:paraId="3D4E9C06" w14:textId="77777777" w:rsidR="00184B52" w:rsidRPr="00FC75C6" w:rsidRDefault="00184B52" w:rsidP="00FC75C6">
      <w:pPr>
        <w:pStyle w:val="BodyText"/>
        <w:tabs>
          <w:tab w:val="left" w:pos="4962"/>
        </w:tabs>
        <w:spacing w:line="249" w:lineRule="auto"/>
        <w:ind w:right="36"/>
        <w:jc w:val="both"/>
        <w:rPr>
          <w:rFonts w:ascii="Cambria" w:hAnsi="Cambria"/>
          <w:sz w:val="22"/>
          <w:szCs w:val="22"/>
        </w:rPr>
        <w:sectPr w:rsidR="00184B52" w:rsidRPr="00FC75C6" w:rsidSect="00FC75C6">
          <w:headerReference w:type="default" r:id="rId11"/>
          <w:type w:val="continuous"/>
          <w:pgSz w:w="11906" w:h="16838" w:code="9"/>
          <w:pgMar w:top="1000" w:right="707" w:bottom="280" w:left="851" w:header="464" w:footer="0" w:gutter="0"/>
          <w:cols w:num="2" w:space="2007" w:equalWidth="0">
            <w:col w:w="4536" w:space="425"/>
            <w:col w:w="4820"/>
          </w:cols>
          <w:docGrid w:linePitch="299"/>
        </w:sectPr>
      </w:pPr>
    </w:p>
    <w:p w14:paraId="0882383A" w14:textId="77777777" w:rsidR="00AE5F33" w:rsidRPr="00FC75C6" w:rsidRDefault="00AE5F33" w:rsidP="00FC75C6">
      <w:pPr>
        <w:pStyle w:val="BodyText"/>
        <w:tabs>
          <w:tab w:val="left" w:pos="4962"/>
        </w:tabs>
        <w:spacing w:before="54"/>
        <w:ind w:right="36"/>
        <w:rPr>
          <w:rFonts w:ascii="Cambria" w:hAnsi="Cambria"/>
          <w:sz w:val="22"/>
          <w:szCs w:val="22"/>
        </w:rPr>
      </w:pPr>
    </w:p>
    <w:p w14:paraId="230E7C61" w14:textId="77777777" w:rsidR="00AE5F33" w:rsidRPr="00FC75C6" w:rsidRDefault="00000000" w:rsidP="00FC75C6">
      <w:pPr>
        <w:pStyle w:val="BodyText"/>
        <w:ind w:left="396" w:right="36"/>
        <w:rPr>
          <w:rFonts w:ascii="Cambria" w:hAnsi="Cambria"/>
          <w:sz w:val="22"/>
          <w:szCs w:val="22"/>
        </w:rPr>
      </w:pPr>
      <w:r w:rsidRPr="00FC75C6">
        <w:rPr>
          <w:rFonts w:ascii="Cambria" w:hAnsi="Cambria"/>
          <w:noProof/>
          <w:sz w:val="22"/>
          <w:szCs w:val="22"/>
        </w:rPr>
        <w:drawing>
          <wp:inline distT="0" distB="0" distL="0" distR="0" wp14:anchorId="5BE83F3A" wp14:editId="77CE733A">
            <wp:extent cx="2929508" cy="3105530"/>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2" cstate="print"/>
                    <a:stretch>
                      <a:fillRect/>
                    </a:stretch>
                  </pic:blipFill>
                  <pic:spPr>
                    <a:xfrm>
                      <a:off x="0" y="0"/>
                      <a:ext cx="2929508" cy="3105530"/>
                    </a:xfrm>
                    <a:prstGeom prst="rect">
                      <a:avLst/>
                    </a:prstGeom>
                  </pic:spPr>
                </pic:pic>
              </a:graphicData>
            </a:graphic>
          </wp:inline>
        </w:drawing>
      </w:r>
    </w:p>
    <w:p w14:paraId="7DC661BD" w14:textId="77777777" w:rsidR="00AE5F33" w:rsidRPr="00FC75C6" w:rsidRDefault="00AE5F33" w:rsidP="00FC75C6">
      <w:pPr>
        <w:pStyle w:val="BodyText"/>
        <w:spacing w:before="39"/>
        <w:ind w:right="36"/>
        <w:rPr>
          <w:rFonts w:ascii="Cambria" w:hAnsi="Cambria"/>
          <w:sz w:val="22"/>
          <w:szCs w:val="22"/>
        </w:rPr>
      </w:pPr>
    </w:p>
    <w:p w14:paraId="3EA07AF5" w14:textId="77777777" w:rsidR="00AE5F33" w:rsidRPr="00FC75C6" w:rsidRDefault="00000000" w:rsidP="00FC75C6">
      <w:pPr>
        <w:ind w:left="199" w:right="36"/>
        <w:jc w:val="both"/>
        <w:rPr>
          <w:rFonts w:ascii="Cambria" w:hAnsi="Cambria"/>
        </w:rPr>
      </w:pPr>
      <w:r w:rsidRPr="00FC75C6">
        <w:rPr>
          <w:rFonts w:ascii="Cambria" w:hAnsi="Cambria"/>
        </w:rPr>
        <w:t>Fig.</w:t>
      </w:r>
      <w:r w:rsidRPr="00FC75C6">
        <w:rPr>
          <w:rFonts w:ascii="Cambria" w:hAnsi="Cambria"/>
          <w:spacing w:val="11"/>
        </w:rPr>
        <w:t xml:space="preserve"> </w:t>
      </w:r>
      <w:r w:rsidRPr="00FC75C6">
        <w:rPr>
          <w:rFonts w:ascii="Cambria" w:hAnsi="Cambria"/>
        </w:rPr>
        <w:t>1.</w:t>
      </w:r>
      <w:r w:rsidRPr="00FC75C6">
        <w:rPr>
          <w:rFonts w:ascii="Cambria" w:hAnsi="Cambria"/>
          <w:spacing w:val="64"/>
        </w:rPr>
        <w:t xml:space="preserve"> </w:t>
      </w:r>
      <w:r w:rsidRPr="00FC75C6">
        <w:rPr>
          <w:rFonts w:ascii="Cambria" w:hAnsi="Cambria"/>
        </w:rPr>
        <w:t>System</w:t>
      </w:r>
      <w:r w:rsidRPr="00FC75C6">
        <w:rPr>
          <w:rFonts w:ascii="Cambria" w:hAnsi="Cambria"/>
          <w:spacing w:val="12"/>
        </w:rPr>
        <w:t xml:space="preserve"> </w:t>
      </w:r>
      <w:r w:rsidRPr="00FC75C6">
        <w:rPr>
          <w:rFonts w:ascii="Cambria" w:hAnsi="Cambria"/>
        </w:rPr>
        <w:t>Architecture</w:t>
      </w:r>
      <w:r w:rsidRPr="00FC75C6">
        <w:rPr>
          <w:rFonts w:ascii="Cambria" w:hAnsi="Cambria"/>
          <w:spacing w:val="11"/>
        </w:rPr>
        <w:t xml:space="preserve"> </w:t>
      </w:r>
      <w:r w:rsidRPr="00FC75C6">
        <w:rPr>
          <w:rFonts w:ascii="Cambria" w:hAnsi="Cambria"/>
        </w:rPr>
        <w:t>of</w:t>
      </w:r>
      <w:r w:rsidRPr="00FC75C6">
        <w:rPr>
          <w:rFonts w:ascii="Cambria" w:hAnsi="Cambria"/>
          <w:spacing w:val="12"/>
        </w:rPr>
        <w:t xml:space="preserve"> </w:t>
      </w:r>
      <w:r w:rsidRPr="00FC75C6">
        <w:rPr>
          <w:rFonts w:ascii="Cambria" w:hAnsi="Cambria"/>
        </w:rPr>
        <w:t>Smart</w:t>
      </w:r>
      <w:r w:rsidRPr="00FC75C6">
        <w:rPr>
          <w:rFonts w:ascii="Cambria" w:hAnsi="Cambria"/>
          <w:spacing w:val="11"/>
        </w:rPr>
        <w:t xml:space="preserve"> </w:t>
      </w:r>
      <w:r w:rsidRPr="00FC75C6">
        <w:rPr>
          <w:rFonts w:ascii="Cambria" w:hAnsi="Cambria"/>
        </w:rPr>
        <w:t>PDF</w:t>
      </w:r>
      <w:r w:rsidRPr="00FC75C6">
        <w:rPr>
          <w:rFonts w:ascii="Cambria" w:hAnsi="Cambria"/>
          <w:spacing w:val="12"/>
        </w:rPr>
        <w:t xml:space="preserve"> </w:t>
      </w:r>
      <w:r w:rsidRPr="00FC75C6">
        <w:rPr>
          <w:rFonts w:ascii="Cambria" w:hAnsi="Cambria"/>
        </w:rPr>
        <w:t>Reader</w:t>
      </w:r>
      <w:r w:rsidRPr="00FC75C6">
        <w:rPr>
          <w:rFonts w:ascii="Cambria" w:hAnsi="Cambria"/>
          <w:spacing w:val="11"/>
        </w:rPr>
        <w:t xml:space="preserve"> </w:t>
      </w:r>
      <w:r w:rsidRPr="00FC75C6">
        <w:rPr>
          <w:rFonts w:ascii="Cambria" w:hAnsi="Cambria"/>
        </w:rPr>
        <w:t>with</w:t>
      </w:r>
      <w:r w:rsidRPr="00FC75C6">
        <w:rPr>
          <w:rFonts w:ascii="Cambria" w:hAnsi="Cambria"/>
          <w:spacing w:val="12"/>
        </w:rPr>
        <w:t xml:space="preserve"> </w:t>
      </w:r>
      <w:r w:rsidRPr="00FC75C6">
        <w:rPr>
          <w:rFonts w:ascii="Cambria" w:hAnsi="Cambria"/>
        </w:rPr>
        <w:t>Sentiment</w:t>
      </w:r>
      <w:r w:rsidRPr="00FC75C6">
        <w:rPr>
          <w:rFonts w:ascii="Cambria" w:hAnsi="Cambria"/>
          <w:spacing w:val="11"/>
        </w:rPr>
        <w:t xml:space="preserve"> </w:t>
      </w:r>
      <w:r w:rsidRPr="00FC75C6">
        <w:rPr>
          <w:rFonts w:ascii="Cambria" w:hAnsi="Cambria"/>
          <w:spacing w:val="-2"/>
        </w:rPr>
        <w:t>Analysis</w:t>
      </w:r>
    </w:p>
    <w:p w14:paraId="2D99E70A" w14:textId="77777777" w:rsidR="00AE5F33" w:rsidRPr="00FC75C6" w:rsidRDefault="00AE5F33" w:rsidP="00FC75C6">
      <w:pPr>
        <w:pStyle w:val="BodyText"/>
        <w:ind w:right="36"/>
        <w:rPr>
          <w:rFonts w:ascii="Cambria" w:hAnsi="Cambria"/>
          <w:sz w:val="22"/>
          <w:szCs w:val="22"/>
        </w:rPr>
      </w:pPr>
    </w:p>
    <w:p w14:paraId="044142E7" w14:textId="77777777" w:rsidR="00AE5F33" w:rsidRPr="00FC75C6" w:rsidRDefault="00AE5F33" w:rsidP="00FC75C6">
      <w:pPr>
        <w:pStyle w:val="BodyText"/>
        <w:ind w:right="36"/>
        <w:rPr>
          <w:rFonts w:ascii="Cambria" w:hAnsi="Cambria"/>
          <w:sz w:val="22"/>
          <w:szCs w:val="22"/>
        </w:rPr>
      </w:pPr>
    </w:p>
    <w:p w14:paraId="56B04A58" w14:textId="77777777" w:rsidR="00AE5F33" w:rsidRPr="00FC75C6" w:rsidRDefault="00AE5F33" w:rsidP="00FC75C6">
      <w:pPr>
        <w:pStyle w:val="BodyText"/>
        <w:spacing w:before="143"/>
        <w:ind w:right="36"/>
        <w:rPr>
          <w:rFonts w:ascii="Cambria" w:hAnsi="Cambria"/>
          <w:sz w:val="22"/>
          <w:szCs w:val="22"/>
        </w:rPr>
      </w:pPr>
    </w:p>
    <w:p w14:paraId="4420F52D" w14:textId="77777777" w:rsidR="00AE5F33" w:rsidRPr="00FC75C6" w:rsidRDefault="00000000" w:rsidP="00FC75C6">
      <w:pPr>
        <w:pStyle w:val="BodyText"/>
        <w:spacing w:line="249" w:lineRule="auto"/>
        <w:ind w:left="199" w:right="36"/>
        <w:jc w:val="both"/>
        <w:rPr>
          <w:rFonts w:ascii="Cambria" w:hAnsi="Cambria"/>
          <w:sz w:val="22"/>
          <w:szCs w:val="22"/>
        </w:rPr>
      </w:pPr>
      <w:r w:rsidRPr="00FC75C6">
        <w:rPr>
          <w:rFonts w:ascii="Cambria" w:hAnsi="Cambria"/>
          <w:sz w:val="22"/>
          <w:szCs w:val="22"/>
        </w:rPr>
        <w:t xml:space="preserve">a detailed error analysis to identify common </w:t>
      </w:r>
      <w:proofErr w:type="spellStart"/>
      <w:r w:rsidRPr="00FC75C6">
        <w:rPr>
          <w:rFonts w:ascii="Cambria" w:hAnsi="Cambria"/>
          <w:sz w:val="22"/>
          <w:szCs w:val="22"/>
        </w:rPr>
        <w:t>misclassifica</w:t>
      </w:r>
      <w:proofErr w:type="spellEnd"/>
      <w:r w:rsidRPr="00FC75C6">
        <w:rPr>
          <w:rFonts w:ascii="Cambria" w:hAnsi="Cambria"/>
          <w:sz w:val="22"/>
          <w:szCs w:val="22"/>
        </w:rPr>
        <w:t xml:space="preserve">- </w:t>
      </w:r>
      <w:proofErr w:type="spellStart"/>
      <w:r w:rsidRPr="00FC75C6">
        <w:rPr>
          <w:rFonts w:ascii="Cambria" w:hAnsi="Cambria"/>
          <w:sz w:val="22"/>
          <w:szCs w:val="22"/>
        </w:rPr>
        <w:t>tions</w:t>
      </w:r>
      <w:proofErr w:type="spellEnd"/>
      <w:r w:rsidRPr="00FC75C6">
        <w:rPr>
          <w:rFonts w:ascii="Cambria" w:hAnsi="Cambria"/>
          <w:sz w:val="22"/>
          <w:szCs w:val="22"/>
        </w:rPr>
        <w:t xml:space="preserve"> in sentiment detection. This includes examining cases where</w:t>
      </w:r>
      <w:r w:rsidRPr="00FC75C6">
        <w:rPr>
          <w:rFonts w:ascii="Cambria" w:hAnsi="Cambria"/>
          <w:spacing w:val="-7"/>
          <w:sz w:val="22"/>
          <w:szCs w:val="22"/>
        </w:rPr>
        <w:t xml:space="preserve"> </w:t>
      </w:r>
      <w:r w:rsidRPr="00FC75C6">
        <w:rPr>
          <w:rFonts w:ascii="Cambria" w:hAnsi="Cambria"/>
          <w:sz w:val="22"/>
          <w:szCs w:val="22"/>
        </w:rPr>
        <w:t>contextual</w:t>
      </w:r>
      <w:r w:rsidRPr="00FC75C6">
        <w:rPr>
          <w:rFonts w:ascii="Cambria" w:hAnsi="Cambria"/>
          <w:spacing w:val="-7"/>
          <w:sz w:val="22"/>
          <w:szCs w:val="22"/>
        </w:rPr>
        <w:t xml:space="preserve"> </w:t>
      </w:r>
      <w:r w:rsidRPr="00FC75C6">
        <w:rPr>
          <w:rFonts w:ascii="Cambria" w:hAnsi="Cambria"/>
          <w:sz w:val="22"/>
          <w:szCs w:val="22"/>
        </w:rPr>
        <w:t>irony,</w:t>
      </w:r>
      <w:r w:rsidRPr="00FC75C6">
        <w:rPr>
          <w:rFonts w:ascii="Cambria" w:hAnsi="Cambria"/>
          <w:spacing w:val="-7"/>
          <w:sz w:val="22"/>
          <w:szCs w:val="22"/>
        </w:rPr>
        <w:t xml:space="preserve"> </w:t>
      </w:r>
      <w:r w:rsidRPr="00FC75C6">
        <w:rPr>
          <w:rFonts w:ascii="Cambria" w:hAnsi="Cambria"/>
          <w:sz w:val="22"/>
          <w:szCs w:val="22"/>
        </w:rPr>
        <w:t>metaphoric</w:t>
      </w:r>
      <w:r w:rsidRPr="00FC75C6">
        <w:rPr>
          <w:rFonts w:ascii="Cambria" w:hAnsi="Cambria"/>
          <w:spacing w:val="-7"/>
          <w:sz w:val="22"/>
          <w:szCs w:val="22"/>
        </w:rPr>
        <w:t xml:space="preserve"> </w:t>
      </w:r>
      <w:r w:rsidRPr="00FC75C6">
        <w:rPr>
          <w:rFonts w:ascii="Cambria" w:hAnsi="Cambria"/>
          <w:sz w:val="22"/>
          <w:szCs w:val="22"/>
        </w:rPr>
        <w:t>expressions,</w:t>
      </w:r>
      <w:r w:rsidRPr="00FC75C6">
        <w:rPr>
          <w:rFonts w:ascii="Cambria" w:hAnsi="Cambria"/>
          <w:spacing w:val="-7"/>
          <w:sz w:val="22"/>
          <w:szCs w:val="22"/>
        </w:rPr>
        <w:t xml:space="preserve"> </w:t>
      </w:r>
      <w:r w:rsidRPr="00FC75C6">
        <w:rPr>
          <w:rFonts w:ascii="Cambria" w:hAnsi="Cambria"/>
          <w:sz w:val="22"/>
          <w:szCs w:val="22"/>
        </w:rPr>
        <w:t>or</w:t>
      </w:r>
      <w:r w:rsidRPr="00FC75C6">
        <w:rPr>
          <w:rFonts w:ascii="Cambria" w:hAnsi="Cambria"/>
          <w:spacing w:val="-7"/>
          <w:sz w:val="22"/>
          <w:szCs w:val="22"/>
        </w:rPr>
        <w:t xml:space="preserve"> </w:t>
      </w:r>
      <w:r w:rsidRPr="00FC75C6">
        <w:rPr>
          <w:rFonts w:ascii="Cambria" w:hAnsi="Cambria"/>
          <w:sz w:val="22"/>
          <w:szCs w:val="22"/>
        </w:rPr>
        <w:t>ambiguous tone led to incorrect polarity classification. Such qualitative insights enable refinement of lexicon thresholds and neural attention</w:t>
      </w:r>
      <w:r w:rsidRPr="00FC75C6">
        <w:rPr>
          <w:rFonts w:ascii="Cambria" w:hAnsi="Cambria"/>
          <w:spacing w:val="-5"/>
          <w:sz w:val="22"/>
          <w:szCs w:val="22"/>
        </w:rPr>
        <w:t xml:space="preserve"> </w:t>
      </w:r>
      <w:r w:rsidRPr="00FC75C6">
        <w:rPr>
          <w:rFonts w:ascii="Cambria" w:hAnsi="Cambria"/>
          <w:sz w:val="22"/>
          <w:szCs w:val="22"/>
        </w:rPr>
        <w:t>mechanisms</w:t>
      </w:r>
      <w:r w:rsidRPr="00FC75C6">
        <w:rPr>
          <w:rFonts w:ascii="Cambria" w:hAnsi="Cambria"/>
          <w:spacing w:val="-5"/>
          <w:sz w:val="22"/>
          <w:szCs w:val="22"/>
        </w:rPr>
        <w:t xml:space="preserve"> </w:t>
      </w:r>
      <w:r w:rsidRPr="00FC75C6">
        <w:rPr>
          <w:rFonts w:ascii="Cambria" w:hAnsi="Cambria"/>
          <w:sz w:val="22"/>
          <w:szCs w:val="22"/>
        </w:rPr>
        <w:t>for</w:t>
      </w:r>
      <w:r w:rsidRPr="00FC75C6">
        <w:rPr>
          <w:rFonts w:ascii="Cambria" w:hAnsi="Cambria"/>
          <w:spacing w:val="-5"/>
          <w:sz w:val="22"/>
          <w:szCs w:val="22"/>
        </w:rPr>
        <w:t xml:space="preserve"> </w:t>
      </w:r>
      <w:r w:rsidRPr="00FC75C6">
        <w:rPr>
          <w:rFonts w:ascii="Cambria" w:hAnsi="Cambria"/>
          <w:sz w:val="22"/>
          <w:szCs w:val="22"/>
        </w:rPr>
        <w:t>enhanced</w:t>
      </w:r>
      <w:r w:rsidRPr="00FC75C6">
        <w:rPr>
          <w:rFonts w:ascii="Cambria" w:hAnsi="Cambria"/>
          <w:spacing w:val="-5"/>
          <w:sz w:val="22"/>
          <w:szCs w:val="22"/>
        </w:rPr>
        <w:t xml:space="preserve"> </w:t>
      </w:r>
      <w:r w:rsidRPr="00FC75C6">
        <w:rPr>
          <w:rFonts w:ascii="Cambria" w:hAnsi="Cambria"/>
          <w:sz w:val="22"/>
          <w:szCs w:val="22"/>
        </w:rPr>
        <w:t>interpretability.</w:t>
      </w:r>
      <w:r w:rsidRPr="00FC75C6">
        <w:rPr>
          <w:rFonts w:ascii="Cambria" w:hAnsi="Cambria"/>
          <w:spacing w:val="-5"/>
          <w:sz w:val="22"/>
          <w:szCs w:val="22"/>
        </w:rPr>
        <w:t xml:space="preserve"> </w:t>
      </w:r>
      <w:r w:rsidRPr="00FC75C6">
        <w:rPr>
          <w:rFonts w:ascii="Cambria" w:hAnsi="Cambria"/>
          <w:sz w:val="22"/>
          <w:szCs w:val="22"/>
        </w:rPr>
        <w:t>Moreover, evaluating</w:t>
      </w:r>
      <w:r w:rsidRPr="00FC75C6">
        <w:rPr>
          <w:rFonts w:ascii="Cambria" w:hAnsi="Cambria"/>
          <w:spacing w:val="-5"/>
          <w:sz w:val="22"/>
          <w:szCs w:val="22"/>
        </w:rPr>
        <w:t xml:space="preserve"> </w:t>
      </w:r>
      <w:r w:rsidRPr="00FC75C6">
        <w:rPr>
          <w:rFonts w:ascii="Cambria" w:hAnsi="Cambria"/>
          <w:sz w:val="22"/>
          <w:szCs w:val="22"/>
        </w:rPr>
        <w:t>sentence-level</w:t>
      </w:r>
      <w:r w:rsidRPr="00FC75C6">
        <w:rPr>
          <w:rFonts w:ascii="Cambria" w:hAnsi="Cambria"/>
          <w:spacing w:val="-5"/>
          <w:sz w:val="22"/>
          <w:szCs w:val="22"/>
        </w:rPr>
        <w:t xml:space="preserve"> </w:t>
      </w:r>
      <w:r w:rsidRPr="00FC75C6">
        <w:rPr>
          <w:rFonts w:ascii="Cambria" w:hAnsi="Cambria"/>
          <w:sz w:val="22"/>
          <w:szCs w:val="22"/>
        </w:rPr>
        <w:t>sentiment</w:t>
      </w:r>
      <w:r w:rsidRPr="00FC75C6">
        <w:rPr>
          <w:rFonts w:ascii="Cambria" w:hAnsi="Cambria"/>
          <w:spacing w:val="-5"/>
          <w:sz w:val="22"/>
          <w:szCs w:val="22"/>
        </w:rPr>
        <w:t xml:space="preserve"> </w:t>
      </w:r>
      <w:r w:rsidRPr="00FC75C6">
        <w:rPr>
          <w:rFonts w:ascii="Cambria" w:hAnsi="Cambria"/>
          <w:sz w:val="22"/>
          <w:szCs w:val="22"/>
        </w:rPr>
        <w:t>transitions</w:t>
      </w:r>
      <w:r w:rsidRPr="00FC75C6">
        <w:rPr>
          <w:rFonts w:ascii="Cambria" w:hAnsi="Cambria"/>
          <w:spacing w:val="-5"/>
          <w:sz w:val="22"/>
          <w:szCs w:val="22"/>
        </w:rPr>
        <w:t xml:space="preserve"> </w:t>
      </w:r>
      <w:r w:rsidRPr="00FC75C6">
        <w:rPr>
          <w:rFonts w:ascii="Cambria" w:hAnsi="Cambria"/>
          <w:sz w:val="22"/>
          <w:szCs w:val="22"/>
        </w:rPr>
        <w:t>across</w:t>
      </w:r>
      <w:r w:rsidRPr="00FC75C6">
        <w:rPr>
          <w:rFonts w:ascii="Cambria" w:hAnsi="Cambria"/>
          <w:spacing w:val="-5"/>
          <w:sz w:val="22"/>
          <w:szCs w:val="22"/>
        </w:rPr>
        <w:t xml:space="preserve"> </w:t>
      </w:r>
      <w:r w:rsidRPr="00FC75C6">
        <w:rPr>
          <w:rFonts w:ascii="Cambria" w:hAnsi="Cambria"/>
          <w:sz w:val="22"/>
          <w:szCs w:val="22"/>
        </w:rPr>
        <w:t xml:space="preserve">chapters provides a unique narrative sentiment flow, offering readers deeper insights into emotional progression throughout the </w:t>
      </w:r>
      <w:r w:rsidRPr="00FC75C6">
        <w:rPr>
          <w:rFonts w:ascii="Cambria" w:hAnsi="Cambria"/>
          <w:spacing w:val="-2"/>
          <w:sz w:val="22"/>
          <w:szCs w:val="22"/>
        </w:rPr>
        <w:t>book.</w:t>
      </w:r>
    </w:p>
    <w:p w14:paraId="3F6A85B5" w14:textId="77777777" w:rsidR="00AE5F33" w:rsidRPr="00FC75C6" w:rsidRDefault="00000000" w:rsidP="00FC75C6">
      <w:pPr>
        <w:pStyle w:val="BodyText"/>
        <w:spacing w:before="101" w:line="249" w:lineRule="auto"/>
        <w:ind w:left="199" w:right="36" w:firstLine="199"/>
        <w:jc w:val="both"/>
        <w:rPr>
          <w:rFonts w:ascii="Cambria" w:hAnsi="Cambria"/>
          <w:sz w:val="22"/>
          <w:szCs w:val="22"/>
        </w:rPr>
      </w:pPr>
      <w:r w:rsidRPr="00FC75C6">
        <w:rPr>
          <w:rFonts w:ascii="Cambria" w:hAnsi="Cambria"/>
          <w:sz w:val="22"/>
          <w:szCs w:val="22"/>
        </w:rPr>
        <w:t>Quantitatively, performance will be evaluated using the accuracy,</w:t>
      </w:r>
      <w:r w:rsidRPr="00FC75C6">
        <w:rPr>
          <w:rFonts w:ascii="Cambria" w:hAnsi="Cambria"/>
          <w:spacing w:val="-11"/>
          <w:sz w:val="22"/>
          <w:szCs w:val="22"/>
        </w:rPr>
        <w:t xml:space="preserve"> </w:t>
      </w:r>
      <w:r w:rsidRPr="00FC75C6">
        <w:rPr>
          <w:rFonts w:ascii="Cambria" w:hAnsi="Cambria"/>
          <w:sz w:val="22"/>
          <w:szCs w:val="22"/>
        </w:rPr>
        <w:t>precision,</w:t>
      </w:r>
      <w:r w:rsidRPr="00FC75C6">
        <w:rPr>
          <w:rFonts w:ascii="Cambria" w:hAnsi="Cambria"/>
          <w:spacing w:val="-11"/>
          <w:sz w:val="22"/>
          <w:szCs w:val="22"/>
        </w:rPr>
        <w:t xml:space="preserve"> </w:t>
      </w:r>
      <w:r w:rsidRPr="00FC75C6">
        <w:rPr>
          <w:rFonts w:ascii="Cambria" w:hAnsi="Cambria"/>
          <w:sz w:val="22"/>
          <w:szCs w:val="22"/>
        </w:rPr>
        <w:t>recall,</w:t>
      </w:r>
      <w:r w:rsidRPr="00FC75C6">
        <w:rPr>
          <w:rFonts w:ascii="Cambria" w:hAnsi="Cambria"/>
          <w:spacing w:val="-11"/>
          <w:sz w:val="22"/>
          <w:szCs w:val="22"/>
        </w:rPr>
        <w:t xml:space="preserve"> </w:t>
      </w:r>
      <w:r w:rsidRPr="00FC75C6">
        <w:rPr>
          <w:rFonts w:ascii="Cambria" w:hAnsi="Cambria"/>
          <w:sz w:val="22"/>
          <w:szCs w:val="22"/>
        </w:rPr>
        <w:t>and</w:t>
      </w:r>
      <w:r w:rsidRPr="00FC75C6">
        <w:rPr>
          <w:rFonts w:ascii="Cambria" w:hAnsi="Cambria"/>
          <w:spacing w:val="-11"/>
          <w:sz w:val="22"/>
          <w:szCs w:val="22"/>
        </w:rPr>
        <w:t xml:space="preserve"> </w:t>
      </w:r>
      <w:r w:rsidRPr="00FC75C6">
        <w:rPr>
          <w:rFonts w:ascii="Cambria" w:hAnsi="Cambria"/>
          <w:sz w:val="22"/>
          <w:szCs w:val="22"/>
        </w:rPr>
        <w:t>F1</w:t>
      </w:r>
      <w:r w:rsidRPr="00FC75C6">
        <w:rPr>
          <w:rFonts w:ascii="Cambria" w:hAnsi="Cambria"/>
          <w:spacing w:val="-11"/>
          <w:sz w:val="22"/>
          <w:szCs w:val="22"/>
        </w:rPr>
        <w:t xml:space="preserve"> </w:t>
      </w:r>
      <w:r w:rsidRPr="00FC75C6">
        <w:rPr>
          <w:rFonts w:ascii="Cambria" w:hAnsi="Cambria"/>
          <w:sz w:val="22"/>
          <w:szCs w:val="22"/>
        </w:rPr>
        <w:t>score</w:t>
      </w:r>
      <w:r w:rsidRPr="00FC75C6">
        <w:rPr>
          <w:rFonts w:ascii="Cambria" w:hAnsi="Cambria"/>
          <w:spacing w:val="-11"/>
          <w:sz w:val="22"/>
          <w:szCs w:val="22"/>
        </w:rPr>
        <w:t xml:space="preserve"> </w:t>
      </w:r>
      <w:r w:rsidRPr="00FC75C6">
        <w:rPr>
          <w:rFonts w:ascii="Cambria" w:hAnsi="Cambria"/>
          <w:sz w:val="22"/>
          <w:szCs w:val="22"/>
        </w:rPr>
        <w:t>for</w:t>
      </w:r>
      <w:r w:rsidRPr="00FC75C6">
        <w:rPr>
          <w:rFonts w:ascii="Cambria" w:hAnsi="Cambria"/>
          <w:spacing w:val="-11"/>
          <w:sz w:val="22"/>
          <w:szCs w:val="22"/>
        </w:rPr>
        <w:t xml:space="preserve"> </w:t>
      </w:r>
      <w:r w:rsidRPr="00FC75C6">
        <w:rPr>
          <w:rFonts w:ascii="Cambria" w:hAnsi="Cambria"/>
          <w:sz w:val="22"/>
          <w:szCs w:val="22"/>
        </w:rPr>
        <w:t>sentiment</w:t>
      </w:r>
      <w:r w:rsidRPr="00FC75C6">
        <w:rPr>
          <w:rFonts w:ascii="Cambria" w:hAnsi="Cambria"/>
          <w:spacing w:val="-11"/>
          <w:sz w:val="22"/>
          <w:szCs w:val="22"/>
        </w:rPr>
        <w:t xml:space="preserve"> </w:t>
      </w:r>
      <w:r w:rsidRPr="00FC75C6">
        <w:rPr>
          <w:rFonts w:ascii="Cambria" w:hAnsi="Cambria"/>
          <w:sz w:val="22"/>
          <w:szCs w:val="22"/>
        </w:rPr>
        <w:t xml:space="preserve">analysis, and the ROUGE and BLEU scores for summarization </w:t>
      </w:r>
      <w:proofErr w:type="spellStart"/>
      <w:r w:rsidRPr="00FC75C6">
        <w:rPr>
          <w:rFonts w:ascii="Cambria" w:hAnsi="Cambria"/>
          <w:sz w:val="22"/>
          <w:szCs w:val="22"/>
        </w:rPr>
        <w:t>perfor</w:t>
      </w:r>
      <w:proofErr w:type="spellEnd"/>
      <w:r w:rsidRPr="00FC75C6">
        <w:rPr>
          <w:rFonts w:ascii="Cambria" w:hAnsi="Cambria"/>
          <w:sz w:val="22"/>
          <w:szCs w:val="22"/>
        </w:rPr>
        <w:t xml:space="preserve">- </w:t>
      </w:r>
      <w:proofErr w:type="spellStart"/>
      <w:r w:rsidRPr="00FC75C6">
        <w:rPr>
          <w:rFonts w:ascii="Cambria" w:hAnsi="Cambria"/>
          <w:sz w:val="22"/>
          <w:szCs w:val="22"/>
        </w:rPr>
        <w:t>mance</w:t>
      </w:r>
      <w:proofErr w:type="spellEnd"/>
      <w:r w:rsidRPr="00FC75C6">
        <w:rPr>
          <w:rFonts w:ascii="Cambria" w:hAnsi="Cambria"/>
          <w:sz w:val="22"/>
          <w:szCs w:val="22"/>
        </w:rPr>
        <w:t>. The qualitative evaluation will focus on readability, contextual coherence, and the correlation between sentiment visualization and the narrative tone of the book. Experimental results can be further analyzed by comparing the system’s summaries against human-generated abstracts to assess se- mantic fidelity. Preliminary findings indicate that abstractive models</w:t>
      </w:r>
      <w:r w:rsidRPr="00FC75C6">
        <w:rPr>
          <w:rFonts w:ascii="Cambria" w:hAnsi="Cambria"/>
          <w:spacing w:val="40"/>
          <w:sz w:val="22"/>
          <w:szCs w:val="22"/>
        </w:rPr>
        <w:t xml:space="preserve"> </w:t>
      </w:r>
      <w:r w:rsidRPr="00FC75C6">
        <w:rPr>
          <w:rFonts w:ascii="Cambria" w:hAnsi="Cambria"/>
          <w:sz w:val="22"/>
          <w:szCs w:val="22"/>
        </w:rPr>
        <w:t>like</w:t>
      </w:r>
      <w:r w:rsidRPr="00FC75C6">
        <w:rPr>
          <w:rFonts w:ascii="Cambria" w:hAnsi="Cambria"/>
          <w:spacing w:val="40"/>
          <w:sz w:val="22"/>
          <w:szCs w:val="22"/>
        </w:rPr>
        <w:t xml:space="preserve"> </w:t>
      </w:r>
      <w:r w:rsidRPr="00FC75C6">
        <w:rPr>
          <w:rFonts w:ascii="Cambria" w:hAnsi="Cambria"/>
          <w:sz w:val="22"/>
          <w:szCs w:val="22"/>
        </w:rPr>
        <w:t>BART</w:t>
      </w:r>
      <w:r w:rsidRPr="00FC75C6">
        <w:rPr>
          <w:rFonts w:ascii="Cambria" w:hAnsi="Cambria"/>
          <w:spacing w:val="40"/>
          <w:sz w:val="22"/>
          <w:szCs w:val="22"/>
        </w:rPr>
        <w:t xml:space="preserve"> </w:t>
      </w:r>
      <w:r w:rsidRPr="00FC75C6">
        <w:rPr>
          <w:rFonts w:ascii="Cambria" w:hAnsi="Cambria"/>
          <w:sz w:val="22"/>
          <w:szCs w:val="22"/>
        </w:rPr>
        <w:t>produce</w:t>
      </w:r>
      <w:r w:rsidRPr="00FC75C6">
        <w:rPr>
          <w:rFonts w:ascii="Cambria" w:hAnsi="Cambria"/>
          <w:spacing w:val="40"/>
          <w:sz w:val="22"/>
          <w:szCs w:val="22"/>
        </w:rPr>
        <w:t xml:space="preserve"> </w:t>
      </w:r>
      <w:r w:rsidRPr="00FC75C6">
        <w:rPr>
          <w:rFonts w:ascii="Cambria" w:hAnsi="Cambria"/>
          <w:sz w:val="22"/>
          <w:szCs w:val="22"/>
        </w:rPr>
        <w:t>summaries</w:t>
      </w:r>
      <w:r w:rsidRPr="00FC75C6">
        <w:rPr>
          <w:rFonts w:ascii="Cambria" w:hAnsi="Cambria"/>
          <w:spacing w:val="40"/>
          <w:sz w:val="22"/>
          <w:szCs w:val="22"/>
        </w:rPr>
        <w:t xml:space="preserve"> </w:t>
      </w:r>
      <w:r w:rsidRPr="00FC75C6">
        <w:rPr>
          <w:rFonts w:ascii="Cambria" w:hAnsi="Cambria"/>
          <w:sz w:val="22"/>
          <w:szCs w:val="22"/>
        </w:rPr>
        <w:t>that</w:t>
      </w:r>
      <w:r w:rsidRPr="00FC75C6">
        <w:rPr>
          <w:rFonts w:ascii="Cambria" w:hAnsi="Cambria"/>
          <w:spacing w:val="40"/>
          <w:sz w:val="22"/>
          <w:szCs w:val="22"/>
        </w:rPr>
        <w:t xml:space="preserve"> </w:t>
      </w:r>
      <w:r w:rsidRPr="00FC75C6">
        <w:rPr>
          <w:rFonts w:ascii="Cambria" w:hAnsi="Cambria"/>
          <w:sz w:val="22"/>
          <w:szCs w:val="22"/>
        </w:rPr>
        <w:t>are</w:t>
      </w:r>
      <w:r w:rsidRPr="00FC75C6">
        <w:rPr>
          <w:rFonts w:ascii="Cambria" w:hAnsi="Cambria"/>
          <w:spacing w:val="40"/>
          <w:sz w:val="22"/>
          <w:szCs w:val="22"/>
        </w:rPr>
        <w:t xml:space="preserve"> </w:t>
      </w:r>
      <w:r w:rsidRPr="00FC75C6">
        <w:rPr>
          <w:rFonts w:ascii="Cambria" w:hAnsi="Cambria"/>
          <w:sz w:val="22"/>
          <w:szCs w:val="22"/>
        </w:rPr>
        <w:t>closer</w:t>
      </w:r>
      <w:r w:rsidRPr="00FC75C6">
        <w:rPr>
          <w:rFonts w:ascii="Cambria" w:hAnsi="Cambria"/>
          <w:spacing w:val="40"/>
          <w:sz w:val="22"/>
          <w:szCs w:val="22"/>
        </w:rPr>
        <w:t xml:space="preserve"> </w:t>
      </w:r>
      <w:r w:rsidRPr="00FC75C6">
        <w:rPr>
          <w:rFonts w:ascii="Cambria" w:hAnsi="Cambria"/>
          <w:sz w:val="22"/>
          <w:szCs w:val="22"/>
        </w:rPr>
        <w:t xml:space="preserve">in style and tone to human writing, while extractive techniques such as </w:t>
      </w:r>
      <w:proofErr w:type="spellStart"/>
      <w:r w:rsidRPr="00FC75C6">
        <w:rPr>
          <w:rFonts w:ascii="Cambria" w:hAnsi="Cambria"/>
          <w:sz w:val="22"/>
          <w:szCs w:val="22"/>
        </w:rPr>
        <w:t>TextRank</w:t>
      </w:r>
      <w:proofErr w:type="spellEnd"/>
      <w:r w:rsidRPr="00FC75C6">
        <w:rPr>
          <w:rFonts w:ascii="Cambria" w:hAnsi="Cambria"/>
          <w:sz w:val="22"/>
          <w:szCs w:val="22"/>
        </w:rPr>
        <w:t xml:space="preserve"> retain </w:t>
      </w:r>
      <w:r w:rsidRPr="00FC75C6">
        <w:rPr>
          <w:rFonts w:ascii="Cambria" w:hAnsi="Cambria"/>
          <w:sz w:val="22"/>
          <w:szCs w:val="22"/>
        </w:rPr>
        <w:t>factual precision. Combining both approaches</w:t>
      </w:r>
      <w:r w:rsidRPr="00FC75C6">
        <w:rPr>
          <w:rFonts w:ascii="Cambria" w:hAnsi="Cambria"/>
          <w:spacing w:val="-3"/>
          <w:sz w:val="22"/>
          <w:szCs w:val="22"/>
        </w:rPr>
        <w:t xml:space="preserve"> </w:t>
      </w:r>
      <w:r w:rsidRPr="00FC75C6">
        <w:rPr>
          <w:rFonts w:ascii="Cambria" w:hAnsi="Cambria"/>
          <w:sz w:val="22"/>
          <w:szCs w:val="22"/>
        </w:rPr>
        <w:t>provides</w:t>
      </w:r>
      <w:r w:rsidRPr="00FC75C6">
        <w:rPr>
          <w:rFonts w:ascii="Cambria" w:hAnsi="Cambria"/>
          <w:spacing w:val="-3"/>
          <w:sz w:val="22"/>
          <w:szCs w:val="22"/>
        </w:rPr>
        <w:t xml:space="preserve"> </w:t>
      </w:r>
      <w:r w:rsidRPr="00FC75C6">
        <w:rPr>
          <w:rFonts w:ascii="Cambria" w:hAnsi="Cambria"/>
          <w:sz w:val="22"/>
          <w:szCs w:val="22"/>
        </w:rPr>
        <w:t>an</w:t>
      </w:r>
      <w:r w:rsidRPr="00FC75C6">
        <w:rPr>
          <w:rFonts w:ascii="Cambria" w:hAnsi="Cambria"/>
          <w:spacing w:val="-2"/>
          <w:sz w:val="22"/>
          <w:szCs w:val="22"/>
        </w:rPr>
        <w:t xml:space="preserve"> </w:t>
      </w:r>
      <w:r w:rsidRPr="00FC75C6">
        <w:rPr>
          <w:rFonts w:ascii="Cambria" w:hAnsi="Cambria"/>
          <w:sz w:val="22"/>
          <w:szCs w:val="22"/>
        </w:rPr>
        <w:t>optimal</w:t>
      </w:r>
      <w:r w:rsidRPr="00FC75C6">
        <w:rPr>
          <w:rFonts w:ascii="Cambria" w:hAnsi="Cambria"/>
          <w:spacing w:val="-3"/>
          <w:sz w:val="22"/>
          <w:szCs w:val="22"/>
        </w:rPr>
        <w:t xml:space="preserve"> </w:t>
      </w:r>
      <w:r w:rsidRPr="00FC75C6">
        <w:rPr>
          <w:rFonts w:ascii="Cambria" w:hAnsi="Cambria"/>
          <w:sz w:val="22"/>
          <w:szCs w:val="22"/>
        </w:rPr>
        <w:t>trade-off</w:t>
      </w:r>
      <w:r w:rsidRPr="00FC75C6">
        <w:rPr>
          <w:rFonts w:ascii="Cambria" w:hAnsi="Cambria"/>
          <w:spacing w:val="-3"/>
          <w:sz w:val="22"/>
          <w:szCs w:val="22"/>
        </w:rPr>
        <w:t xml:space="preserve"> </w:t>
      </w:r>
      <w:r w:rsidRPr="00FC75C6">
        <w:rPr>
          <w:rFonts w:ascii="Cambria" w:hAnsi="Cambria"/>
          <w:sz w:val="22"/>
          <w:szCs w:val="22"/>
        </w:rPr>
        <w:t>between</w:t>
      </w:r>
      <w:r w:rsidRPr="00FC75C6">
        <w:rPr>
          <w:rFonts w:ascii="Cambria" w:hAnsi="Cambria"/>
          <w:spacing w:val="-3"/>
          <w:sz w:val="22"/>
          <w:szCs w:val="22"/>
        </w:rPr>
        <w:t xml:space="preserve"> </w:t>
      </w:r>
      <w:r w:rsidRPr="00FC75C6">
        <w:rPr>
          <w:rFonts w:ascii="Cambria" w:hAnsi="Cambria"/>
          <w:sz w:val="22"/>
          <w:szCs w:val="22"/>
        </w:rPr>
        <w:t>conciseness and interpretability, particularly for longer documents. This fusion strengthens the Smart PDF Reader’s capability to deliver comprehensive yet human-like summaries.</w:t>
      </w:r>
    </w:p>
    <w:p w14:paraId="749839BB" w14:textId="77777777" w:rsidR="00AE5F33" w:rsidRPr="00FC75C6" w:rsidRDefault="00000000" w:rsidP="00FC75C6">
      <w:pPr>
        <w:pStyle w:val="BodyText"/>
        <w:spacing w:before="101" w:line="249" w:lineRule="auto"/>
        <w:ind w:left="199" w:right="36" w:firstLine="199"/>
        <w:jc w:val="both"/>
        <w:rPr>
          <w:rFonts w:ascii="Cambria" w:hAnsi="Cambria"/>
          <w:sz w:val="22"/>
          <w:szCs w:val="22"/>
        </w:rPr>
      </w:pPr>
      <w:r w:rsidRPr="00FC75C6">
        <w:rPr>
          <w:rFonts w:ascii="Cambria" w:hAnsi="Cambria"/>
          <w:sz w:val="22"/>
          <w:szCs w:val="22"/>
        </w:rPr>
        <w:t>The</w:t>
      </w:r>
      <w:r w:rsidRPr="00FC75C6">
        <w:rPr>
          <w:rFonts w:ascii="Cambria" w:hAnsi="Cambria"/>
          <w:spacing w:val="-5"/>
          <w:sz w:val="22"/>
          <w:szCs w:val="22"/>
        </w:rPr>
        <w:t xml:space="preserve"> </w:t>
      </w:r>
      <w:r w:rsidRPr="00FC75C6">
        <w:rPr>
          <w:rFonts w:ascii="Cambria" w:hAnsi="Cambria"/>
          <w:sz w:val="22"/>
          <w:szCs w:val="22"/>
        </w:rPr>
        <w:t>visualization</w:t>
      </w:r>
      <w:r w:rsidRPr="00FC75C6">
        <w:rPr>
          <w:rFonts w:ascii="Cambria" w:hAnsi="Cambria"/>
          <w:spacing w:val="-5"/>
          <w:sz w:val="22"/>
          <w:szCs w:val="22"/>
        </w:rPr>
        <w:t xml:space="preserve"> </w:t>
      </w:r>
      <w:r w:rsidRPr="00FC75C6">
        <w:rPr>
          <w:rFonts w:ascii="Cambria" w:hAnsi="Cambria"/>
          <w:sz w:val="22"/>
          <w:szCs w:val="22"/>
        </w:rPr>
        <w:t>module</w:t>
      </w:r>
      <w:r w:rsidRPr="00FC75C6">
        <w:rPr>
          <w:rFonts w:ascii="Cambria" w:hAnsi="Cambria"/>
          <w:spacing w:val="-5"/>
          <w:sz w:val="22"/>
          <w:szCs w:val="22"/>
        </w:rPr>
        <w:t xml:space="preserve"> </w:t>
      </w:r>
      <w:r w:rsidRPr="00FC75C6">
        <w:rPr>
          <w:rFonts w:ascii="Cambria" w:hAnsi="Cambria"/>
          <w:sz w:val="22"/>
          <w:szCs w:val="22"/>
        </w:rPr>
        <w:t>will</w:t>
      </w:r>
      <w:r w:rsidRPr="00FC75C6">
        <w:rPr>
          <w:rFonts w:ascii="Cambria" w:hAnsi="Cambria"/>
          <w:spacing w:val="-5"/>
          <w:sz w:val="22"/>
          <w:szCs w:val="22"/>
        </w:rPr>
        <w:t xml:space="preserve"> </w:t>
      </w:r>
      <w:r w:rsidRPr="00FC75C6">
        <w:rPr>
          <w:rFonts w:ascii="Cambria" w:hAnsi="Cambria"/>
          <w:sz w:val="22"/>
          <w:szCs w:val="22"/>
        </w:rPr>
        <w:t>display</w:t>
      </w:r>
      <w:r w:rsidRPr="00FC75C6">
        <w:rPr>
          <w:rFonts w:ascii="Cambria" w:hAnsi="Cambria"/>
          <w:spacing w:val="-5"/>
          <w:sz w:val="22"/>
          <w:szCs w:val="22"/>
        </w:rPr>
        <w:t xml:space="preserve"> </w:t>
      </w:r>
      <w:r w:rsidRPr="00FC75C6">
        <w:rPr>
          <w:rFonts w:ascii="Cambria" w:hAnsi="Cambria"/>
          <w:sz w:val="22"/>
          <w:szCs w:val="22"/>
        </w:rPr>
        <w:t>emotion</w:t>
      </w:r>
      <w:r w:rsidRPr="00FC75C6">
        <w:rPr>
          <w:rFonts w:ascii="Cambria" w:hAnsi="Cambria"/>
          <w:spacing w:val="-5"/>
          <w:sz w:val="22"/>
          <w:szCs w:val="22"/>
        </w:rPr>
        <w:t xml:space="preserve"> </w:t>
      </w:r>
      <w:r w:rsidRPr="00FC75C6">
        <w:rPr>
          <w:rFonts w:ascii="Cambria" w:hAnsi="Cambria"/>
          <w:sz w:val="22"/>
          <w:szCs w:val="22"/>
        </w:rPr>
        <w:t>trends</w:t>
      </w:r>
      <w:r w:rsidRPr="00FC75C6">
        <w:rPr>
          <w:rFonts w:ascii="Cambria" w:hAnsi="Cambria"/>
          <w:spacing w:val="-5"/>
          <w:sz w:val="22"/>
          <w:szCs w:val="22"/>
        </w:rPr>
        <w:t xml:space="preserve"> </w:t>
      </w:r>
      <w:r w:rsidRPr="00FC75C6">
        <w:rPr>
          <w:rFonts w:ascii="Cambria" w:hAnsi="Cambria"/>
          <w:sz w:val="22"/>
          <w:szCs w:val="22"/>
        </w:rPr>
        <w:t>in</w:t>
      </w:r>
      <w:r w:rsidRPr="00FC75C6">
        <w:rPr>
          <w:rFonts w:ascii="Cambria" w:hAnsi="Cambria"/>
          <w:spacing w:val="-5"/>
          <w:sz w:val="22"/>
          <w:szCs w:val="22"/>
        </w:rPr>
        <w:t xml:space="preserve"> </w:t>
      </w:r>
      <w:r w:rsidRPr="00FC75C6">
        <w:rPr>
          <w:rFonts w:ascii="Cambria" w:hAnsi="Cambria"/>
          <w:sz w:val="22"/>
          <w:szCs w:val="22"/>
        </w:rPr>
        <w:t>line graphs or pie charts, showing positive, negative, and neutral sentiment distributions throughout the chapters. The Smart PDF</w:t>
      </w:r>
      <w:r w:rsidRPr="00FC75C6">
        <w:rPr>
          <w:rFonts w:ascii="Cambria" w:hAnsi="Cambria"/>
          <w:spacing w:val="36"/>
          <w:sz w:val="22"/>
          <w:szCs w:val="22"/>
        </w:rPr>
        <w:t xml:space="preserve"> </w:t>
      </w:r>
      <w:r w:rsidRPr="00FC75C6">
        <w:rPr>
          <w:rFonts w:ascii="Cambria" w:hAnsi="Cambria"/>
          <w:sz w:val="22"/>
          <w:szCs w:val="22"/>
        </w:rPr>
        <w:t>Reader</w:t>
      </w:r>
      <w:r w:rsidRPr="00FC75C6">
        <w:rPr>
          <w:rFonts w:ascii="Cambria" w:hAnsi="Cambria"/>
          <w:spacing w:val="36"/>
          <w:sz w:val="22"/>
          <w:szCs w:val="22"/>
        </w:rPr>
        <w:t xml:space="preserve"> </w:t>
      </w:r>
      <w:r w:rsidRPr="00FC75C6">
        <w:rPr>
          <w:rFonts w:ascii="Cambria" w:hAnsi="Cambria"/>
          <w:sz w:val="22"/>
          <w:szCs w:val="22"/>
        </w:rPr>
        <w:t>will</w:t>
      </w:r>
      <w:r w:rsidRPr="00FC75C6">
        <w:rPr>
          <w:rFonts w:ascii="Cambria" w:hAnsi="Cambria"/>
          <w:spacing w:val="36"/>
          <w:sz w:val="22"/>
          <w:szCs w:val="22"/>
        </w:rPr>
        <w:t xml:space="preserve"> </w:t>
      </w:r>
      <w:r w:rsidRPr="00FC75C6">
        <w:rPr>
          <w:rFonts w:ascii="Cambria" w:hAnsi="Cambria"/>
          <w:sz w:val="22"/>
          <w:szCs w:val="22"/>
        </w:rPr>
        <w:t>thus</w:t>
      </w:r>
      <w:r w:rsidRPr="00FC75C6">
        <w:rPr>
          <w:rFonts w:ascii="Cambria" w:hAnsi="Cambria"/>
          <w:spacing w:val="36"/>
          <w:sz w:val="22"/>
          <w:szCs w:val="22"/>
        </w:rPr>
        <w:t xml:space="preserve"> </w:t>
      </w:r>
      <w:r w:rsidRPr="00FC75C6">
        <w:rPr>
          <w:rFonts w:ascii="Cambria" w:hAnsi="Cambria"/>
          <w:sz w:val="22"/>
          <w:szCs w:val="22"/>
        </w:rPr>
        <w:t>function</w:t>
      </w:r>
      <w:r w:rsidRPr="00FC75C6">
        <w:rPr>
          <w:rFonts w:ascii="Cambria" w:hAnsi="Cambria"/>
          <w:spacing w:val="36"/>
          <w:sz w:val="22"/>
          <w:szCs w:val="22"/>
        </w:rPr>
        <w:t xml:space="preserve"> </w:t>
      </w:r>
      <w:r w:rsidRPr="00FC75C6">
        <w:rPr>
          <w:rFonts w:ascii="Cambria" w:hAnsi="Cambria"/>
          <w:sz w:val="22"/>
          <w:szCs w:val="22"/>
        </w:rPr>
        <w:t>not</w:t>
      </w:r>
      <w:r w:rsidRPr="00FC75C6">
        <w:rPr>
          <w:rFonts w:ascii="Cambria" w:hAnsi="Cambria"/>
          <w:spacing w:val="36"/>
          <w:sz w:val="22"/>
          <w:szCs w:val="22"/>
        </w:rPr>
        <w:t xml:space="preserve"> </w:t>
      </w:r>
      <w:r w:rsidRPr="00FC75C6">
        <w:rPr>
          <w:rFonts w:ascii="Cambria" w:hAnsi="Cambria"/>
          <w:sz w:val="22"/>
          <w:szCs w:val="22"/>
        </w:rPr>
        <w:t>only</w:t>
      </w:r>
      <w:r w:rsidRPr="00FC75C6">
        <w:rPr>
          <w:rFonts w:ascii="Cambria" w:hAnsi="Cambria"/>
          <w:spacing w:val="36"/>
          <w:sz w:val="22"/>
          <w:szCs w:val="22"/>
        </w:rPr>
        <w:t xml:space="preserve"> </w:t>
      </w:r>
      <w:r w:rsidRPr="00FC75C6">
        <w:rPr>
          <w:rFonts w:ascii="Cambria" w:hAnsi="Cambria"/>
          <w:sz w:val="22"/>
          <w:szCs w:val="22"/>
        </w:rPr>
        <w:t>as</w:t>
      </w:r>
      <w:r w:rsidRPr="00FC75C6">
        <w:rPr>
          <w:rFonts w:ascii="Cambria" w:hAnsi="Cambria"/>
          <w:spacing w:val="36"/>
          <w:sz w:val="22"/>
          <w:szCs w:val="22"/>
        </w:rPr>
        <w:t xml:space="preserve"> </w:t>
      </w:r>
      <w:r w:rsidRPr="00FC75C6">
        <w:rPr>
          <w:rFonts w:ascii="Cambria" w:hAnsi="Cambria"/>
          <w:sz w:val="22"/>
          <w:szCs w:val="22"/>
        </w:rPr>
        <w:t>a</w:t>
      </w:r>
      <w:r w:rsidRPr="00FC75C6">
        <w:rPr>
          <w:rFonts w:ascii="Cambria" w:hAnsi="Cambria"/>
          <w:spacing w:val="36"/>
          <w:sz w:val="22"/>
          <w:szCs w:val="22"/>
        </w:rPr>
        <w:t xml:space="preserve"> </w:t>
      </w:r>
      <w:r w:rsidRPr="00FC75C6">
        <w:rPr>
          <w:rFonts w:ascii="Cambria" w:hAnsi="Cambria"/>
          <w:sz w:val="22"/>
          <w:szCs w:val="22"/>
        </w:rPr>
        <w:t>digital</w:t>
      </w:r>
      <w:r w:rsidRPr="00FC75C6">
        <w:rPr>
          <w:rFonts w:ascii="Cambria" w:hAnsi="Cambria"/>
          <w:spacing w:val="36"/>
          <w:sz w:val="22"/>
          <w:szCs w:val="22"/>
        </w:rPr>
        <w:t xml:space="preserve"> </w:t>
      </w:r>
      <w:r w:rsidRPr="00FC75C6">
        <w:rPr>
          <w:rFonts w:ascii="Cambria" w:hAnsi="Cambria"/>
          <w:sz w:val="22"/>
          <w:szCs w:val="22"/>
        </w:rPr>
        <w:t>reader but also as an intelligent analytical tool, enabling a more immersive and emotionally aware reading experience.</w:t>
      </w:r>
    </w:p>
    <w:p w14:paraId="0EEBB7FE" w14:textId="77777777" w:rsidR="00AE5F33" w:rsidRPr="00FC75C6" w:rsidRDefault="00AE5F33" w:rsidP="00FC75C6">
      <w:pPr>
        <w:pStyle w:val="BodyText"/>
        <w:spacing w:line="249" w:lineRule="auto"/>
        <w:ind w:right="36"/>
        <w:jc w:val="both"/>
        <w:rPr>
          <w:rFonts w:ascii="Cambria" w:hAnsi="Cambria"/>
          <w:sz w:val="22"/>
          <w:szCs w:val="22"/>
        </w:rPr>
        <w:sectPr w:rsidR="00AE5F33" w:rsidRPr="00FC75C6" w:rsidSect="00FC75C6">
          <w:pgSz w:w="11906" w:h="16838" w:code="9"/>
          <w:pgMar w:top="1000" w:right="707" w:bottom="280" w:left="851" w:header="464" w:footer="0" w:gutter="0"/>
          <w:cols w:num="2" w:space="2007" w:equalWidth="0">
            <w:col w:w="4714" w:space="40"/>
            <w:col w:w="5027"/>
          </w:cols>
          <w:docGrid w:linePitch="299"/>
        </w:sectPr>
      </w:pPr>
    </w:p>
    <w:p w14:paraId="03FE44E6" w14:textId="77777777" w:rsidR="00AE5F33" w:rsidRPr="00FC75C6" w:rsidRDefault="00000000" w:rsidP="00FC75C6">
      <w:pPr>
        <w:pStyle w:val="ListParagraph"/>
        <w:numPr>
          <w:ilvl w:val="0"/>
          <w:numId w:val="4"/>
        </w:numPr>
        <w:tabs>
          <w:tab w:val="left" w:pos="2370"/>
        </w:tabs>
        <w:spacing w:before="98"/>
        <w:ind w:left="2370" w:right="36" w:hanging="367"/>
        <w:rPr>
          <w:rFonts w:ascii="Cambria" w:hAnsi="Cambria"/>
        </w:rPr>
      </w:pPr>
      <w:bookmarkStart w:id="15" w:name="Conclusion"/>
      <w:bookmarkStart w:id="16" w:name="References"/>
      <w:bookmarkEnd w:id="15"/>
      <w:bookmarkEnd w:id="16"/>
      <w:r w:rsidRPr="00FC75C6">
        <w:rPr>
          <w:rFonts w:ascii="Cambria" w:hAnsi="Cambria"/>
          <w:smallCaps/>
          <w:spacing w:val="-2"/>
        </w:rPr>
        <w:lastRenderedPageBreak/>
        <w:t>Conclusion</w:t>
      </w:r>
    </w:p>
    <w:p w14:paraId="4CA5D2D1" w14:textId="77777777" w:rsidR="00AE5F33" w:rsidRPr="00FC75C6" w:rsidRDefault="00000000" w:rsidP="00FC75C6">
      <w:pPr>
        <w:pStyle w:val="BodyText"/>
        <w:spacing w:before="105" w:line="249" w:lineRule="auto"/>
        <w:ind w:left="259" w:right="36" w:firstLine="199"/>
        <w:jc w:val="both"/>
        <w:rPr>
          <w:rFonts w:ascii="Cambria" w:hAnsi="Cambria"/>
          <w:sz w:val="22"/>
          <w:szCs w:val="22"/>
        </w:rPr>
      </w:pPr>
      <w:r w:rsidRPr="00FC75C6">
        <w:rPr>
          <w:rFonts w:ascii="Cambria" w:hAnsi="Cambria"/>
          <w:sz w:val="22"/>
          <w:szCs w:val="22"/>
        </w:rPr>
        <w:t>This</w:t>
      </w:r>
      <w:r w:rsidRPr="00FC75C6">
        <w:rPr>
          <w:rFonts w:ascii="Cambria" w:hAnsi="Cambria"/>
          <w:spacing w:val="-13"/>
          <w:sz w:val="22"/>
          <w:szCs w:val="22"/>
        </w:rPr>
        <w:t xml:space="preserve"> </w:t>
      </w:r>
      <w:r w:rsidRPr="00FC75C6">
        <w:rPr>
          <w:rFonts w:ascii="Cambria" w:hAnsi="Cambria"/>
          <w:sz w:val="22"/>
          <w:szCs w:val="22"/>
        </w:rPr>
        <w:t>paper</w:t>
      </w:r>
      <w:r w:rsidRPr="00FC75C6">
        <w:rPr>
          <w:rFonts w:ascii="Cambria" w:hAnsi="Cambria"/>
          <w:spacing w:val="-12"/>
          <w:sz w:val="22"/>
          <w:szCs w:val="22"/>
        </w:rPr>
        <w:t xml:space="preserve"> </w:t>
      </w:r>
      <w:r w:rsidRPr="00FC75C6">
        <w:rPr>
          <w:rFonts w:ascii="Cambria" w:hAnsi="Cambria"/>
          <w:sz w:val="22"/>
          <w:szCs w:val="22"/>
        </w:rPr>
        <w:t>presented</w:t>
      </w:r>
      <w:r w:rsidRPr="00FC75C6">
        <w:rPr>
          <w:rFonts w:ascii="Cambria" w:hAnsi="Cambria"/>
          <w:spacing w:val="-13"/>
          <w:sz w:val="22"/>
          <w:szCs w:val="22"/>
        </w:rPr>
        <w:t xml:space="preserve"> </w:t>
      </w:r>
      <w:r w:rsidRPr="00FC75C6">
        <w:rPr>
          <w:rFonts w:ascii="Cambria" w:hAnsi="Cambria"/>
          <w:sz w:val="22"/>
          <w:szCs w:val="22"/>
        </w:rPr>
        <w:t>the</w:t>
      </w:r>
      <w:r w:rsidRPr="00FC75C6">
        <w:rPr>
          <w:rFonts w:ascii="Cambria" w:hAnsi="Cambria"/>
          <w:spacing w:val="-12"/>
          <w:sz w:val="22"/>
          <w:szCs w:val="22"/>
        </w:rPr>
        <w:t xml:space="preserve"> </w:t>
      </w:r>
      <w:r w:rsidRPr="00FC75C6">
        <w:rPr>
          <w:rFonts w:ascii="Cambria" w:hAnsi="Cambria"/>
          <w:sz w:val="22"/>
          <w:szCs w:val="22"/>
        </w:rPr>
        <w:t>design</w:t>
      </w:r>
      <w:r w:rsidRPr="00FC75C6">
        <w:rPr>
          <w:rFonts w:ascii="Cambria" w:hAnsi="Cambria"/>
          <w:spacing w:val="-13"/>
          <w:sz w:val="22"/>
          <w:szCs w:val="22"/>
        </w:rPr>
        <w:t xml:space="preserve"> </w:t>
      </w:r>
      <w:r w:rsidRPr="00FC75C6">
        <w:rPr>
          <w:rFonts w:ascii="Cambria" w:hAnsi="Cambria"/>
          <w:sz w:val="22"/>
          <w:szCs w:val="22"/>
        </w:rPr>
        <w:t>and</w:t>
      </w:r>
      <w:r w:rsidRPr="00FC75C6">
        <w:rPr>
          <w:rFonts w:ascii="Cambria" w:hAnsi="Cambria"/>
          <w:spacing w:val="-12"/>
          <w:sz w:val="22"/>
          <w:szCs w:val="22"/>
        </w:rPr>
        <w:t xml:space="preserve"> </w:t>
      </w:r>
      <w:r w:rsidRPr="00FC75C6">
        <w:rPr>
          <w:rFonts w:ascii="Cambria" w:hAnsi="Cambria"/>
          <w:sz w:val="22"/>
          <w:szCs w:val="22"/>
        </w:rPr>
        <w:t>conceptual</w:t>
      </w:r>
      <w:r w:rsidRPr="00FC75C6">
        <w:rPr>
          <w:rFonts w:ascii="Cambria" w:hAnsi="Cambria"/>
          <w:spacing w:val="-13"/>
          <w:sz w:val="22"/>
          <w:szCs w:val="22"/>
        </w:rPr>
        <w:t xml:space="preserve"> </w:t>
      </w:r>
      <w:r w:rsidRPr="00FC75C6">
        <w:rPr>
          <w:rFonts w:ascii="Cambria" w:hAnsi="Cambria"/>
          <w:sz w:val="22"/>
          <w:szCs w:val="22"/>
        </w:rPr>
        <w:t>development of</w:t>
      </w:r>
      <w:r w:rsidRPr="00FC75C6">
        <w:rPr>
          <w:rFonts w:ascii="Cambria" w:hAnsi="Cambria"/>
          <w:spacing w:val="-1"/>
          <w:sz w:val="22"/>
          <w:szCs w:val="22"/>
        </w:rPr>
        <w:t xml:space="preserve"> </w:t>
      </w:r>
      <w:r w:rsidRPr="00FC75C6">
        <w:rPr>
          <w:rFonts w:ascii="Cambria" w:hAnsi="Cambria"/>
          <w:sz w:val="22"/>
          <w:szCs w:val="22"/>
        </w:rPr>
        <w:t>a</w:t>
      </w:r>
      <w:r w:rsidRPr="00FC75C6">
        <w:rPr>
          <w:rFonts w:ascii="Cambria" w:hAnsi="Cambria"/>
          <w:spacing w:val="-1"/>
          <w:sz w:val="22"/>
          <w:szCs w:val="22"/>
        </w:rPr>
        <w:t xml:space="preserve"> </w:t>
      </w:r>
      <w:r w:rsidRPr="00FC75C6">
        <w:rPr>
          <w:rFonts w:ascii="Cambria" w:hAnsi="Cambria"/>
          <w:sz w:val="22"/>
          <w:szCs w:val="22"/>
        </w:rPr>
        <w:t>Smart</w:t>
      </w:r>
      <w:r w:rsidRPr="00FC75C6">
        <w:rPr>
          <w:rFonts w:ascii="Cambria" w:hAnsi="Cambria"/>
          <w:spacing w:val="-1"/>
          <w:sz w:val="22"/>
          <w:szCs w:val="22"/>
        </w:rPr>
        <w:t xml:space="preserve"> </w:t>
      </w:r>
      <w:r w:rsidRPr="00FC75C6">
        <w:rPr>
          <w:rFonts w:ascii="Cambria" w:hAnsi="Cambria"/>
          <w:sz w:val="22"/>
          <w:szCs w:val="22"/>
        </w:rPr>
        <w:t>PDF</w:t>
      </w:r>
      <w:r w:rsidRPr="00FC75C6">
        <w:rPr>
          <w:rFonts w:ascii="Cambria" w:hAnsi="Cambria"/>
          <w:spacing w:val="-1"/>
          <w:sz w:val="22"/>
          <w:szCs w:val="22"/>
        </w:rPr>
        <w:t xml:space="preserve"> </w:t>
      </w:r>
      <w:r w:rsidRPr="00FC75C6">
        <w:rPr>
          <w:rFonts w:ascii="Cambria" w:hAnsi="Cambria"/>
          <w:sz w:val="22"/>
          <w:szCs w:val="22"/>
        </w:rPr>
        <w:t>Reader</w:t>
      </w:r>
      <w:r w:rsidRPr="00FC75C6">
        <w:rPr>
          <w:rFonts w:ascii="Cambria" w:hAnsi="Cambria"/>
          <w:spacing w:val="-1"/>
          <w:sz w:val="22"/>
          <w:szCs w:val="22"/>
        </w:rPr>
        <w:t xml:space="preserve"> </w:t>
      </w:r>
      <w:r w:rsidRPr="00FC75C6">
        <w:rPr>
          <w:rFonts w:ascii="Cambria" w:hAnsi="Cambria"/>
          <w:sz w:val="22"/>
          <w:szCs w:val="22"/>
        </w:rPr>
        <w:t>integrated</w:t>
      </w:r>
      <w:r w:rsidRPr="00FC75C6">
        <w:rPr>
          <w:rFonts w:ascii="Cambria" w:hAnsi="Cambria"/>
          <w:spacing w:val="-1"/>
          <w:sz w:val="22"/>
          <w:szCs w:val="22"/>
        </w:rPr>
        <w:t xml:space="preserve"> </w:t>
      </w:r>
      <w:r w:rsidRPr="00FC75C6">
        <w:rPr>
          <w:rFonts w:ascii="Cambria" w:hAnsi="Cambria"/>
          <w:sz w:val="22"/>
          <w:szCs w:val="22"/>
        </w:rPr>
        <w:t>with</w:t>
      </w:r>
      <w:r w:rsidRPr="00FC75C6">
        <w:rPr>
          <w:rFonts w:ascii="Cambria" w:hAnsi="Cambria"/>
          <w:spacing w:val="-1"/>
          <w:sz w:val="22"/>
          <w:szCs w:val="22"/>
        </w:rPr>
        <w:t xml:space="preserve"> </w:t>
      </w:r>
      <w:r w:rsidRPr="00FC75C6">
        <w:rPr>
          <w:rFonts w:ascii="Cambria" w:hAnsi="Cambria"/>
          <w:sz w:val="22"/>
          <w:szCs w:val="22"/>
        </w:rPr>
        <w:t>sentiment</w:t>
      </w:r>
      <w:r w:rsidRPr="00FC75C6">
        <w:rPr>
          <w:rFonts w:ascii="Cambria" w:hAnsi="Cambria"/>
          <w:spacing w:val="-1"/>
          <w:sz w:val="22"/>
          <w:szCs w:val="22"/>
        </w:rPr>
        <w:t xml:space="preserve"> </w:t>
      </w:r>
      <w:r w:rsidRPr="00FC75C6">
        <w:rPr>
          <w:rFonts w:ascii="Cambria" w:hAnsi="Cambria"/>
          <w:sz w:val="22"/>
          <w:szCs w:val="22"/>
        </w:rPr>
        <w:t>analysis</w:t>
      </w:r>
      <w:r w:rsidRPr="00FC75C6">
        <w:rPr>
          <w:rFonts w:ascii="Cambria" w:hAnsi="Cambria"/>
          <w:spacing w:val="-1"/>
          <w:sz w:val="22"/>
          <w:szCs w:val="22"/>
        </w:rPr>
        <w:t xml:space="preserve"> </w:t>
      </w:r>
      <w:r w:rsidRPr="00FC75C6">
        <w:rPr>
          <w:rFonts w:ascii="Cambria" w:hAnsi="Cambria"/>
          <w:sz w:val="22"/>
          <w:szCs w:val="22"/>
        </w:rPr>
        <w:t>and text</w:t>
      </w:r>
      <w:r w:rsidRPr="00FC75C6">
        <w:rPr>
          <w:rFonts w:ascii="Cambria" w:hAnsi="Cambria"/>
          <w:spacing w:val="-7"/>
          <w:sz w:val="22"/>
          <w:szCs w:val="22"/>
        </w:rPr>
        <w:t xml:space="preserve"> </w:t>
      </w:r>
      <w:r w:rsidRPr="00FC75C6">
        <w:rPr>
          <w:rFonts w:ascii="Cambria" w:hAnsi="Cambria"/>
          <w:sz w:val="22"/>
          <w:szCs w:val="22"/>
        </w:rPr>
        <w:t>summarization</w:t>
      </w:r>
      <w:r w:rsidRPr="00FC75C6">
        <w:rPr>
          <w:rFonts w:ascii="Cambria" w:hAnsi="Cambria"/>
          <w:spacing w:val="-7"/>
          <w:sz w:val="22"/>
          <w:szCs w:val="22"/>
        </w:rPr>
        <w:t xml:space="preserve"> </w:t>
      </w:r>
      <w:r w:rsidRPr="00FC75C6">
        <w:rPr>
          <w:rFonts w:ascii="Cambria" w:hAnsi="Cambria"/>
          <w:sz w:val="22"/>
          <w:szCs w:val="22"/>
        </w:rPr>
        <w:t>capabilities.</w:t>
      </w:r>
      <w:r w:rsidRPr="00FC75C6">
        <w:rPr>
          <w:rFonts w:ascii="Cambria" w:hAnsi="Cambria"/>
          <w:spacing w:val="-7"/>
          <w:sz w:val="22"/>
          <w:szCs w:val="22"/>
        </w:rPr>
        <w:t xml:space="preserve"> </w:t>
      </w:r>
      <w:r w:rsidRPr="00FC75C6">
        <w:rPr>
          <w:rFonts w:ascii="Cambria" w:hAnsi="Cambria"/>
          <w:sz w:val="22"/>
          <w:szCs w:val="22"/>
        </w:rPr>
        <w:t>Using</w:t>
      </w:r>
      <w:r w:rsidRPr="00FC75C6">
        <w:rPr>
          <w:rFonts w:ascii="Cambria" w:hAnsi="Cambria"/>
          <w:spacing w:val="-7"/>
          <w:sz w:val="22"/>
          <w:szCs w:val="22"/>
        </w:rPr>
        <w:t xml:space="preserve"> </w:t>
      </w:r>
      <w:r w:rsidRPr="00FC75C6">
        <w:rPr>
          <w:rFonts w:ascii="Cambria" w:hAnsi="Cambria"/>
          <w:sz w:val="22"/>
          <w:szCs w:val="22"/>
        </w:rPr>
        <w:t>NLP</w:t>
      </w:r>
      <w:r w:rsidRPr="00FC75C6">
        <w:rPr>
          <w:rFonts w:ascii="Cambria" w:hAnsi="Cambria"/>
          <w:spacing w:val="-7"/>
          <w:sz w:val="22"/>
          <w:szCs w:val="22"/>
        </w:rPr>
        <w:t xml:space="preserve"> </w:t>
      </w:r>
      <w:r w:rsidRPr="00FC75C6">
        <w:rPr>
          <w:rFonts w:ascii="Cambria" w:hAnsi="Cambria"/>
          <w:sz w:val="22"/>
          <w:szCs w:val="22"/>
        </w:rPr>
        <w:t>and</w:t>
      </w:r>
      <w:r w:rsidRPr="00FC75C6">
        <w:rPr>
          <w:rFonts w:ascii="Cambria" w:hAnsi="Cambria"/>
          <w:spacing w:val="-7"/>
          <w:sz w:val="22"/>
          <w:szCs w:val="22"/>
        </w:rPr>
        <w:t xml:space="preserve"> </w:t>
      </w:r>
      <w:r w:rsidRPr="00FC75C6">
        <w:rPr>
          <w:rFonts w:ascii="Cambria" w:hAnsi="Cambria"/>
          <w:sz w:val="22"/>
          <w:szCs w:val="22"/>
        </w:rPr>
        <w:t>deep</w:t>
      </w:r>
      <w:r w:rsidRPr="00FC75C6">
        <w:rPr>
          <w:rFonts w:ascii="Cambria" w:hAnsi="Cambria"/>
          <w:spacing w:val="-7"/>
          <w:sz w:val="22"/>
          <w:szCs w:val="22"/>
        </w:rPr>
        <w:t xml:space="preserve"> </w:t>
      </w:r>
      <w:r w:rsidRPr="00FC75C6">
        <w:rPr>
          <w:rFonts w:ascii="Cambria" w:hAnsi="Cambria"/>
          <w:sz w:val="22"/>
          <w:szCs w:val="22"/>
        </w:rPr>
        <w:t xml:space="preserve">learning, the system aims to transform traditional reading experiences into interactive analytical engagements. The hybrid sentiment analysis model, in conjunction with extractive and abstract summarization, ensures balanced performance across inter- </w:t>
      </w:r>
      <w:proofErr w:type="spellStart"/>
      <w:r w:rsidRPr="00FC75C6">
        <w:rPr>
          <w:rFonts w:ascii="Cambria" w:hAnsi="Cambria"/>
          <w:sz w:val="22"/>
          <w:szCs w:val="22"/>
        </w:rPr>
        <w:t>pretability</w:t>
      </w:r>
      <w:proofErr w:type="spellEnd"/>
      <w:r w:rsidRPr="00FC75C6">
        <w:rPr>
          <w:rFonts w:ascii="Cambria" w:hAnsi="Cambria"/>
          <w:spacing w:val="-11"/>
          <w:sz w:val="22"/>
          <w:szCs w:val="22"/>
        </w:rPr>
        <w:t xml:space="preserve"> </w:t>
      </w:r>
      <w:r w:rsidRPr="00FC75C6">
        <w:rPr>
          <w:rFonts w:ascii="Cambria" w:hAnsi="Cambria"/>
          <w:sz w:val="22"/>
          <w:szCs w:val="22"/>
        </w:rPr>
        <w:t>and</w:t>
      </w:r>
      <w:r w:rsidRPr="00FC75C6">
        <w:rPr>
          <w:rFonts w:ascii="Cambria" w:hAnsi="Cambria"/>
          <w:spacing w:val="-10"/>
          <w:sz w:val="22"/>
          <w:szCs w:val="22"/>
        </w:rPr>
        <w:t xml:space="preserve"> </w:t>
      </w:r>
      <w:r w:rsidRPr="00FC75C6">
        <w:rPr>
          <w:rFonts w:ascii="Cambria" w:hAnsi="Cambria"/>
          <w:sz w:val="22"/>
          <w:szCs w:val="22"/>
        </w:rPr>
        <w:t>contextual</w:t>
      </w:r>
      <w:r w:rsidRPr="00FC75C6">
        <w:rPr>
          <w:rFonts w:ascii="Cambria" w:hAnsi="Cambria"/>
          <w:spacing w:val="-11"/>
          <w:sz w:val="22"/>
          <w:szCs w:val="22"/>
        </w:rPr>
        <w:t xml:space="preserve"> </w:t>
      </w:r>
      <w:r w:rsidRPr="00FC75C6">
        <w:rPr>
          <w:rFonts w:ascii="Cambria" w:hAnsi="Cambria"/>
          <w:sz w:val="22"/>
          <w:szCs w:val="22"/>
        </w:rPr>
        <w:t>understanding.</w:t>
      </w:r>
      <w:r w:rsidRPr="00FC75C6">
        <w:rPr>
          <w:rFonts w:ascii="Cambria" w:hAnsi="Cambria"/>
          <w:spacing w:val="-10"/>
          <w:sz w:val="22"/>
          <w:szCs w:val="22"/>
        </w:rPr>
        <w:t xml:space="preserve"> </w:t>
      </w:r>
      <w:r w:rsidRPr="00FC75C6">
        <w:rPr>
          <w:rFonts w:ascii="Cambria" w:hAnsi="Cambria"/>
          <w:sz w:val="22"/>
          <w:szCs w:val="22"/>
        </w:rPr>
        <w:t>Future</w:t>
      </w:r>
      <w:r w:rsidRPr="00FC75C6">
        <w:rPr>
          <w:rFonts w:ascii="Cambria" w:hAnsi="Cambria"/>
          <w:spacing w:val="-11"/>
          <w:sz w:val="22"/>
          <w:szCs w:val="22"/>
        </w:rPr>
        <w:t xml:space="preserve"> </w:t>
      </w:r>
      <w:r w:rsidRPr="00FC75C6">
        <w:rPr>
          <w:rFonts w:ascii="Cambria" w:hAnsi="Cambria"/>
          <w:sz w:val="22"/>
          <w:szCs w:val="22"/>
        </w:rPr>
        <w:t xml:space="preserve">enhancements will focus on implementation using Python frameworks such as Flask or </w:t>
      </w:r>
      <w:proofErr w:type="spellStart"/>
      <w:r w:rsidRPr="00FC75C6">
        <w:rPr>
          <w:rFonts w:ascii="Cambria" w:hAnsi="Cambria"/>
          <w:sz w:val="22"/>
          <w:szCs w:val="22"/>
        </w:rPr>
        <w:t>Streamlit</w:t>
      </w:r>
      <w:proofErr w:type="spellEnd"/>
      <w:r w:rsidRPr="00FC75C6">
        <w:rPr>
          <w:rFonts w:ascii="Cambria" w:hAnsi="Cambria"/>
          <w:sz w:val="22"/>
          <w:szCs w:val="22"/>
        </w:rPr>
        <w:t xml:space="preserve">, testing across multilingual datasets, and incorporating multimodal sentiment detection from audio and visual data. The project establishes a foundation for emotion- aware reading systems that bridge the gap between human cognition and digital text </w:t>
      </w:r>
      <w:proofErr w:type="spellStart"/>
      <w:proofErr w:type="gramStart"/>
      <w:r w:rsidRPr="00FC75C6">
        <w:rPr>
          <w:rFonts w:ascii="Cambria" w:hAnsi="Cambria"/>
          <w:sz w:val="22"/>
          <w:szCs w:val="22"/>
        </w:rPr>
        <w:t>analytics.The</w:t>
      </w:r>
      <w:proofErr w:type="spellEnd"/>
      <w:proofErr w:type="gramEnd"/>
      <w:r w:rsidRPr="00FC75C6">
        <w:rPr>
          <w:rFonts w:ascii="Cambria" w:hAnsi="Cambria"/>
          <w:sz w:val="22"/>
          <w:szCs w:val="22"/>
        </w:rPr>
        <w:t xml:space="preserve"> proposed model also opens new avenues for future interdisciplinary research that combines computational linguistics, psychology, and human- computer interaction. By integrating emotional intelligence into reading systems, the framework could evolve into an assistive educational tool that measures reader engagement or emotional resonance. Furthermore, the modular architecture ensures scalability, allowing easy integration of new NLP models</w:t>
      </w:r>
      <w:r w:rsidRPr="00FC75C6">
        <w:rPr>
          <w:rFonts w:ascii="Cambria" w:hAnsi="Cambria"/>
          <w:spacing w:val="-12"/>
          <w:sz w:val="22"/>
          <w:szCs w:val="22"/>
        </w:rPr>
        <w:t xml:space="preserve"> </w:t>
      </w:r>
      <w:r w:rsidRPr="00FC75C6">
        <w:rPr>
          <w:rFonts w:ascii="Cambria" w:hAnsi="Cambria"/>
          <w:sz w:val="22"/>
          <w:szCs w:val="22"/>
        </w:rPr>
        <w:t>or</w:t>
      </w:r>
      <w:r w:rsidRPr="00FC75C6">
        <w:rPr>
          <w:rFonts w:ascii="Cambria" w:hAnsi="Cambria"/>
          <w:spacing w:val="-12"/>
          <w:sz w:val="22"/>
          <w:szCs w:val="22"/>
        </w:rPr>
        <w:t xml:space="preserve"> </w:t>
      </w:r>
      <w:r w:rsidRPr="00FC75C6">
        <w:rPr>
          <w:rFonts w:ascii="Cambria" w:hAnsi="Cambria"/>
          <w:sz w:val="22"/>
          <w:szCs w:val="22"/>
        </w:rPr>
        <w:t>datasets</w:t>
      </w:r>
      <w:r w:rsidRPr="00FC75C6">
        <w:rPr>
          <w:rFonts w:ascii="Cambria" w:hAnsi="Cambria"/>
          <w:spacing w:val="-12"/>
          <w:sz w:val="22"/>
          <w:szCs w:val="22"/>
        </w:rPr>
        <w:t xml:space="preserve"> </w:t>
      </w:r>
      <w:r w:rsidRPr="00FC75C6">
        <w:rPr>
          <w:rFonts w:ascii="Cambria" w:hAnsi="Cambria"/>
          <w:sz w:val="22"/>
          <w:szCs w:val="22"/>
        </w:rPr>
        <w:t>as</w:t>
      </w:r>
      <w:r w:rsidRPr="00FC75C6">
        <w:rPr>
          <w:rFonts w:ascii="Cambria" w:hAnsi="Cambria"/>
          <w:spacing w:val="-12"/>
          <w:sz w:val="22"/>
          <w:szCs w:val="22"/>
        </w:rPr>
        <w:t xml:space="preserve"> </w:t>
      </w:r>
      <w:r w:rsidRPr="00FC75C6">
        <w:rPr>
          <w:rFonts w:ascii="Cambria" w:hAnsi="Cambria"/>
          <w:sz w:val="22"/>
          <w:szCs w:val="22"/>
        </w:rPr>
        <w:t>technology</w:t>
      </w:r>
      <w:r w:rsidRPr="00FC75C6">
        <w:rPr>
          <w:rFonts w:ascii="Cambria" w:hAnsi="Cambria"/>
          <w:spacing w:val="-12"/>
          <w:sz w:val="22"/>
          <w:szCs w:val="22"/>
        </w:rPr>
        <w:t xml:space="preserve"> </w:t>
      </w:r>
      <w:r w:rsidRPr="00FC75C6">
        <w:rPr>
          <w:rFonts w:ascii="Cambria" w:hAnsi="Cambria"/>
          <w:sz w:val="22"/>
          <w:szCs w:val="22"/>
        </w:rPr>
        <w:t>advances.</w:t>
      </w:r>
      <w:r w:rsidRPr="00FC75C6">
        <w:rPr>
          <w:rFonts w:ascii="Cambria" w:hAnsi="Cambria"/>
          <w:spacing w:val="-12"/>
          <w:sz w:val="22"/>
          <w:szCs w:val="22"/>
        </w:rPr>
        <w:t xml:space="preserve"> </w:t>
      </w:r>
      <w:r w:rsidRPr="00FC75C6">
        <w:rPr>
          <w:rFonts w:ascii="Cambria" w:hAnsi="Cambria"/>
          <w:sz w:val="22"/>
          <w:szCs w:val="22"/>
        </w:rPr>
        <w:t>Overall,</w:t>
      </w:r>
      <w:r w:rsidRPr="00FC75C6">
        <w:rPr>
          <w:rFonts w:ascii="Cambria" w:hAnsi="Cambria"/>
          <w:spacing w:val="-12"/>
          <w:sz w:val="22"/>
          <w:szCs w:val="22"/>
        </w:rPr>
        <w:t xml:space="preserve"> </w:t>
      </w:r>
      <w:r w:rsidRPr="00FC75C6">
        <w:rPr>
          <w:rFonts w:ascii="Cambria" w:hAnsi="Cambria"/>
          <w:sz w:val="22"/>
          <w:szCs w:val="22"/>
        </w:rPr>
        <w:t>this</w:t>
      </w:r>
      <w:r w:rsidRPr="00FC75C6">
        <w:rPr>
          <w:rFonts w:ascii="Cambria" w:hAnsi="Cambria"/>
          <w:spacing w:val="-12"/>
          <w:sz w:val="22"/>
          <w:szCs w:val="22"/>
        </w:rPr>
        <w:t xml:space="preserve"> </w:t>
      </w:r>
      <w:r w:rsidRPr="00FC75C6">
        <w:rPr>
          <w:rFonts w:ascii="Cambria" w:hAnsi="Cambria"/>
          <w:sz w:val="22"/>
          <w:szCs w:val="22"/>
        </w:rPr>
        <w:t xml:space="preserve">design phase lays a strong foundation for practical implementation and real-world evaluation of emotion-aware text analysis sys- </w:t>
      </w:r>
      <w:proofErr w:type="spellStart"/>
      <w:r w:rsidRPr="00FC75C6">
        <w:rPr>
          <w:rFonts w:ascii="Cambria" w:hAnsi="Cambria"/>
          <w:spacing w:val="-2"/>
          <w:sz w:val="22"/>
          <w:szCs w:val="22"/>
        </w:rPr>
        <w:t>tems</w:t>
      </w:r>
      <w:proofErr w:type="spellEnd"/>
      <w:r w:rsidRPr="00FC75C6">
        <w:rPr>
          <w:rFonts w:ascii="Cambria" w:hAnsi="Cambria"/>
          <w:spacing w:val="-2"/>
          <w:sz w:val="22"/>
          <w:szCs w:val="22"/>
        </w:rPr>
        <w:t>.</w:t>
      </w:r>
    </w:p>
    <w:p w14:paraId="10957CA9" w14:textId="77777777" w:rsidR="00AE5F33" w:rsidRPr="00FC75C6" w:rsidRDefault="00AE5F33" w:rsidP="00FC75C6">
      <w:pPr>
        <w:pStyle w:val="BodyText"/>
        <w:spacing w:before="129"/>
        <w:ind w:right="36"/>
        <w:rPr>
          <w:rFonts w:ascii="Cambria" w:hAnsi="Cambria"/>
          <w:sz w:val="22"/>
          <w:szCs w:val="22"/>
        </w:rPr>
      </w:pPr>
    </w:p>
    <w:p w14:paraId="51DC25FA" w14:textId="77777777" w:rsidR="00AE5F33" w:rsidRPr="00FC75C6" w:rsidRDefault="00000000" w:rsidP="00FC75C6">
      <w:pPr>
        <w:ind w:left="259" w:right="36"/>
        <w:jc w:val="both"/>
        <w:rPr>
          <w:rFonts w:ascii="Cambria" w:hAnsi="Cambria"/>
          <w:i/>
        </w:rPr>
      </w:pPr>
      <w:bookmarkStart w:id="17" w:name="Future_Scope"/>
      <w:bookmarkEnd w:id="17"/>
      <w:r w:rsidRPr="00FC75C6">
        <w:rPr>
          <w:rFonts w:ascii="Cambria" w:hAnsi="Cambria"/>
          <w:i/>
        </w:rPr>
        <w:t>A.</w:t>
      </w:r>
      <w:r w:rsidRPr="00FC75C6">
        <w:rPr>
          <w:rFonts w:ascii="Cambria" w:hAnsi="Cambria"/>
          <w:i/>
          <w:spacing w:val="40"/>
        </w:rPr>
        <w:t xml:space="preserve"> </w:t>
      </w:r>
      <w:r w:rsidRPr="00FC75C6">
        <w:rPr>
          <w:rFonts w:ascii="Cambria" w:hAnsi="Cambria"/>
          <w:i/>
        </w:rPr>
        <w:t>Future</w:t>
      </w:r>
      <w:r w:rsidRPr="00FC75C6">
        <w:rPr>
          <w:rFonts w:ascii="Cambria" w:hAnsi="Cambria"/>
          <w:i/>
          <w:spacing w:val="12"/>
        </w:rPr>
        <w:t xml:space="preserve"> </w:t>
      </w:r>
      <w:r w:rsidRPr="00FC75C6">
        <w:rPr>
          <w:rFonts w:ascii="Cambria" w:hAnsi="Cambria"/>
          <w:i/>
          <w:spacing w:val="-4"/>
        </w:rPr>
        <w:t>Scope</w:t>
      </w:r>
    </w:p>
    <w:p w14:paraId="05A9C5B6" w14:textId="77777777" w:rsidR="00AE5F33" w:rsidRPr="00FC75C6" w:rsidRDefault="00000000" w:rsidP="00FC75C6">
      <w:pPr>
        <w:pStyle w:val="BodyText"/>
        <w:spacing w:before="92" w:line="249" w:lineRule="auto"/>
        <w:ind w:left="259" w:right="36" w:firstLine="199"/>
        <w:jc w:val="both"/>
        <w:rPr>
          <w:rFonts w:ascii="Cambria" w:hAnsi="Cambria"/>
          <w:sz w:val="22"/>
          <w:szCs w:val="22"/>
        </w:rPr>
      </w:pPr>
      <w:r w:rsidRPr="00FC75C6">
        <w:rPr>
          <w:rFonts w:ascii="Cambria" w:hAnsi="Cambria"/>
          <w:sz w:val="22"/>
          <w:szCs w:val="22"/>
        </w:rPr>
        <w:t>While the current work presents the conceptual design and architecture, several promising directions remain for future development.</w:t>
      </w:r>
      <w:r w:rsidRPr="00FC75C6">
        <w:rPr>
          <w:rFonts w:ascii="Cambria" w:hAnsi="Cambria"/>
          <w:spacing w:val="-13"/>
          <w:sz w:val="22"/>
          <w:szCs w:val="22"/>
        </w:rPr>
        <w:t xml:space="preserve"> </w:t>
      </w:r>
      <w:r w:rsidRPr="00FC75C6">
        <w:rPr>
          <w:rFonts w:ascii="Cambria" w:hAnsi="Cambria"/>
          <w:sz w:val="22"/>
          <w:szCs w:val="22"/>
        </w:rPr>
        <w:t>One</w:t>
      </w:r>
      <w:r w:rsidRPr="00FC75C6">
        <w:rPr>
          <w:rFonts w:ascii="Cambria" w:hAnsi="Cambria"/>
          <w:spacing w:val="-12"/>
          <w:sz w:val="22"/>
          <w:szCs w:val="22"/>
        </w:rPr>
        <w:t xml:space="preserve"> </w:t>
      </w:r>
      <w:r w:rsidRPr="00FC75C6">
        <w:rPr>
          <w:rFonts w:ascii="Cambria" w:hAnsi="Cambria"/>
          <w:sz w:val="22"/>
          <w:szCs w:val="22"/>
        </w:rPr>
        <w:t>major</w:t>
      </w:r>
      <w:r w:rsidRPr="00FC75C6">
        <w:rPr>
          <w:rFonts w:ascii="Cambria" w:hAnsi="Cambria"/>
          <w:spacing w:val="-13"/>
          <w:sz w:val="22"/>
          <w:szCs w:val="22"/>
        </w:rPr>
        <w:t xml:space="preserve"> </w:t>
      </w:r>
      <w:r w:rsidRPr="00FC75C6">
        <w:rPr>
          <w:rFonts w:ascii="Cambria" w:hAnsi="Cambria"/>
          <w:sz w:val="22"/>
          <w:szCs w:val="22"/>
        </w:rPr>
        <w:t>extension</w:t>
      </w:r>
      <w:r w:rsidRPr="00FC75C6">
        <w:rPr>
          <w:rFonts w:ascii="Cambria" w:hAnsi="Cambria"/>
          <w:spacing w:val="-12"/>
          <w:sz w:val="22"/>
          <w:szCs w:val="22"/>
        </w:rPr>
        <w:t xml:space="preserve"> </w:t>
      </w:r>
      <w:r w:rsidRPr="00FC75C6">
        <w:rPr>
          <w:rFonts w:ascii="Cambria" w:hAnsi="Cambria"/>
          <w:sz w:val="22"/>
          <w:szCs w:val="22"/>
        </w:rPr>
        <w:t>involves</w:t>
      </w:r>
      <w:r w:rsidRPr="00FC75C6">
        <w:rPr>
          <w:rFonts w:ascii="Cambria" w:hAnsi="Cambria"/>
          <w:spacing w:val="-13"/>
          <w:sz w:val="22"/>
          <w:szCs w:val="22"/>
        </w:rPr>
        <w:t xml:space="preserve"> </w:t>
      </w:r>
      <w:r w:rsidRPr="00FC75C6">
        <w:rPr>
          <w:rFonts w:ascii="Cambria" w:hAnsi="Cambria"/>
          <w:sz w:val="22"/>
          <w:szCs w:val="22"/>
        </w:rPr>
        <w:t>incorporating</w:t>
      </w:r>
      <w:r w:rsidRPr="00FC75C6">
        <w:rPr>
          <w:rFonts w:ascii="Cambria" w:hAnsi="Cambria"/>
          <w:spacing w:val="-12"/>
          <w:sz w:val="22"/>
          <w:szCs w:val="22"/>
        </w:rPr>
        <w:t xml:space="preserve"> </w:t>
      </w:r>
      <w:r w:rsidRPr="00FC75C6">
        <w:rPr>
          <w:rFonts w:ascii="Cambria" w:hAnsi="Cambria"/>
          <w:sz w:val="22"/>
          <w:szCs w:val="22"/>
        </w:rPr>
        <w:t>real- time emotion tracking, where the reader’s feedback could dynamically adjust sentiment visualizations. Another area of exploration is multilingual sentiment analysis, allowing the Smart PDF Reader to process and interpret documents across diverse languages and cultural contexts.</w:t>
      </w:r>
    </w:p>
    <w:p w14:paraId="5D127B15" w14:textId="77777777" w:rsidR="00AE5F33" w:rsidRPr="00FC75C6" w:rsidRDefault="00000000" w:rsidP="00FC75C6">
      <w:pPr>
        <w:pStyle w:val="BodyText"/>
        <w:spacing w:before="5" w:line="249" w:lineRule="auto"/>
        <w:ind w:left="259" w:right="36" w:firstLine="199"/>
        <w:jc w:val="both"/>
        <w:rPr>
          <w:rFonts w:ascii="Cambria" w:hAnsi="Cambria"/>
          <w:sz w:val="22"/>
          <w:szCs w:val="22"/>
        </w:rPr>
      </w:pPr>
      <w:r w:rsidRPr="00FC75C6">
        <w:rPr>
          <w:rFonts w:ascii="Cambria" w:hAnsi="Cambria"/>
          <w:sz w:val="22"/>
          <w:szCs w:val="22"/>
        </w:rPr>
        <w:t xml:space="preserve">Further enhancements may include integrating speech and image data, thus transforming the system into a multimodal analysis platform. Additionally, optimizing model inference using lightweight transformer variants such as </w:t>
      </w:r>
      <w:proofErr w:type="spellStart"/>
      <w:r w:rsidRPr="00FC75C6">
        <w:rPr>
          <w:rFonts w:ascii="Cambria" w:hAnsi="Cambria"/>
          <w:sz w:val="22"/>
          <w:szCs w:val="22"/>
        </w:rPr>
        <w:t>DistilBERT</w:t>
      </w:r>
      <w:proofErr w:type="spellEnd"/>
      <w:r w:rsidRPr="00FC75C6">
        <w:rPr>
          <w:rFonts w:ascii="Cambria" w:hAnsi="Cambria"/>
          <w:sz w:val="22"/>
          <w:szCs w:val="22"/>
        </w:rPr>
        <w:t xml:space="preserve"> or </w:t>
      </w:r>
      <w:proofErr w:type="spellStart"/>
      <w:r w:rsidRPr="00FC75C6">
        <w:rPr>
          <w:rFonts w:ascii="Cambria" w:hAnsi="Cambria"/>
          <w:sz w:val="22"/>
          <w:szCs w:val="22"/>
        </w:rPr>
        <w:t>TinyBERT</w:t>
      </w:r>
      <w:proofErr w:type="spellEnd"/>
      <w:r w:rsidRPr="00FC75C6">
        <w:rPr>
          <w:rFonts w:ascii="Cambria" w:hAnsi="Cambria"/>
          <w:spacing w:val="-12"/>
          <w:sz w:val="22"/>
          <w:szCs w:val="22"/>
        </w:rPr>
        <w:t xml:space="preserve"> </w:t>
      </w:r>
      <w:r w:rsidRPr="00FC75C6">
        <w:rPr>
          <w:rFonts w:ascii="Cambria" w:hAnsi="Cambria"/>
          <w:sz w:val="22"/>
          <w:szCs w:val="22"/>
        </w:rPr>
        <w:t>would</w:t>
      </w:r>
      <w:r w:rsidRPr="00FC75C6">
        <w:rPr>
          <w:rFonts w:ascii="Cambria" w:hAnsi="Cambria"/>
          <w:spacing w:val="-12"/>
          <w:sz w:val="22"/>
          <w:szCs w:val="22"/>
        </w:rPr>
        <w:t xml:space="preserve"> </w:t>
      </w:r>
      <w:r w:rsidRPr="00FC75C6">
        <w:rPr>
          <w:rFonts w:ascii="Cambria" w:hAnsi="Cambria"/>
          <w:sz w:val="22"/>
          <w:szCs w:val="22"/>
        </w:rPr>
        <w:t>enable</w:t>
      </w:r>
      <w:r w:rsidRPr="00FC75C6">
        <w:rPr>
          <w:rFonts w:ascii="Cambria" w:hAnsi="Cambria"/>
          <w:spacing w:val="-12"/>
          <w:sz w:val="22"/>
          <w:szCs w:val="22"/>
        </w:rPr>
        <w:t xml:space="preserve"> </w:t>
      </w:r>
      <w:r w:rsidRPr="00FC75C6">
        <w:rPr>
          <w:rFonts w:ascii="Cambria" w:hAnsi="Cambria"/>
          <w:sz w:val="22"/>
          <w:szCs w:val="22"/>
        </w:rPr>
        <w:t>deployment</w:t>
      </w:r>
      <w:r w:rsidRPr="00FC75C6">
        <w:rPr>
          <w:rFonts w:ascii="Cambria" w:hAnsi="Cambria"/>
          <w:spacing w:val="-12"/>
          <w:sz w:val="22"/>
          <w:szCs w:val="22"/>
        </w:rPr>
        <w:t xml:space="preserve"> </w:t>
      </w:r>
      <w:r w:rsidRPr="00FC75C6">
        <w:rPr>
          <w:rFonts w:ascii="Cambria" w:hAnsi="Cambria"/>
          <w:sz w:val="22"/>
          <w:szCs w:val="22"/>
        </w:rPr>
        <w:t>on</w:t>
      </w:r>
      <w:r w:rsidRPr="00FC75C6">
        <w:rPr>
          <w:rFonts w:ascii="Cambria" w:hAnsi="Cambria"/>
          <w:spacing w:val="-12"/>
          <w:sz w:val="22"/>
          <w:szCs w:val="22"/>
        </w:rPr>
        <w:t xml:space="preserve"> </w:t>
      </w:r>
      <w:r w:rsidRPr="00FC75C6">
        <w:rPr>
          <w:rFonts w:ascii="Cambria" w:hAnsi="Cambria"/>
          <w:sz w:val="22"/>
          <w:szCs w:val="22"/>
        </w:rPr>
        <w:t>low-resource</w:t>
      </w:r>
      <w:r w:rsidRPr="00FC75C6">
        <w:rPr>
          <w:rFonts w:ascii="Cambria" w:hAnsi="Cambria"/>
          <w:spacing w:val="-12"/>
          <w:sz w:val="22"/>
          <w:szCs w:val="22"/>
        </w:rPr>
        <w:t xml:space="preserve"> </w:t>
      </w:r>
      <w:r w:rsidRPr="00FC75C6">
        <w:rPr>
          <w:rFonts w:ascii="Cambria" w:hAnsi="Cambria"/>
          <w:sz w:val="22"/>
          <w:szCs w:val="22"/>
        </w:rPr>
        <w:t>devices. These directions will help transition the Smart PDF Reader from</w:t>
      </w:r>
      <w:r w:rsidRPr="00FC75C6">
        <w:rPr>
          <w:rFonts w:ascii="Cambria" w:hAnsi="Cambria"/>
          <w:spacing w:val="-3"/>
          <w:sz w:val="22"/>
          <w:szCs w:val="22"/>
        </w:rPr>
        <w:t xml:space="preserve"> </w:t>
      </w:r>
      <w:r w:rsidRPr="00FC75C6">
        <w:rPr>
          <w:rFonts w:ascii="Cambria" w:hAnsi="Cambria"/>
          <w:sz w:val="22"/>
          <w:szCs w:val="22"/>
        </w:rPr>
        <w:t>a</w:t>
      </w:r>
      <w:r w:rsidRPr="00FC75C6">
        <w:rPr>
          <w:rFonts w:ascii="Cambria" w:hAnsi="Cambria"/>
          <w:spacing w:val="-3"/>
          <w:sz w:val="22"/>
          <w:szCs w:val="22"/>
        </w:rPr>
        <w:t xml:space="preserve"> </w:t>
      </w:r>
      <w:r w:rsidRPr="00FC75C6">
        <w:rPr>
          <w:rFonts w:ascii="Cambria" w:hAnsi="Cambria"/>
          <w:sz w:val="22"/>
          <w:szCs w:val="22"/>
        </w:rPr>
        <w:t>theoretical</w:t>
      </w:r>
      <w:r w:rsidRPr="00FC75C6">
        <w:rPr>
          <w:rFonts w:ascii="Cambria" w:hAnsi="Cambria"/>
          <w:spacing w:val="-3"/>
          <w:sz w:val="22"/>
          <w:szCs w:val="22"/>
        </w:rPr>
        <w:t xml:space="preserve"> </w:t>
      </w:r>
      <w:r w:rsidRPr="00FC75C6">
        <w:rPr>
          <w:rFonts w:ascii="Cambria" w:hAnsi="Cambria"/>
          <w:sz w:val="22"/>
          <w:szCs w:val="22"/>
        </w:rPr>
        <w:t>framework</w:t>
      </w:r>
      <w:r w:rsidRPr="00FC75C6">
        <w:rPr>
          <w:rFonts w:ascii="Cambria" w:hAnsi="Cambria"/>
          <w:spacing w:val="-3"/>
          <w:sz w:val="22"/>
          <w:szCs w:val="22"/>
        </w:rPr>
        <w:t xml:space="preserve"> </w:t>
      </w:r>
      <w:r w:rsidRPr="00FC75C6">
        <w:rPr>
          <w:rFonts w:ascii="Cambria" w:hAnsi="Cambria"/>
          <w:sz w:val="22"/>
          <w:szCs w:val="22"/>
        </w:rPr>
        <w:t>to</w:t>
      </w:r>
      <w:r w:rsidRPr="00FC75C6">
        <w:rPr>
          <w:rFonts w:ascii="Cambria" w:hAnsi="Cambria"/>
          <w:spacing w:val="-3"/>
          <w:sz w:val="22"/>
          <w:szCs w:val="22"/>
        </w:rPr>
        <w:t xml:space="preserve"> </w:t>
      </w:r>
      <w:r w:rsidRPr="00FC75C6">
        <w:rPr>
          <w:rFonts w:ascii="Cambria" w:hAnsi="Cambria"/>
          <w:sz w:val="22"/>
          <w:szCs w:val="22"/>
        </w:rPr>
        <w:t>a</w:t>
      </w:r>
      <w:r w:rsidRPr="00FC75C6">
        <w:rPr>
          <w:rFonts w:ascii="Cambria" w:hAnsi="Cambria"/>
          <w:spacing w:val="-3"/>
          <w:sz w:val="22"/>
          <w:szCs w:val="22"/>
        </w:rPr>
        <w:t xml:space="preserve"> </w:t>
      </w:r>
      <w:r w:rsidRPr="00FC75C6">
        <w:rPr>
          <w:rFonts w:ascii="Cambria" w:hAnsi="Cambria"/>
          <w:sz w:val="22"/>
          <w:szCs w:val="22"/>
        </w:rPr>
        <w:t>robust,</w:t>
      </w:r>
      <w:r w:rsidRPr="00FC75C6">
        <w:rPr>
          <w:rFonts w:ascii="Cambria" w:hAnsi="Cambria"/>
          <w:spacing w:val="-3"/>
          <w:sz w:val="22"/>
          <w:szCs w:val="22"/>
        </w:rPr>
        <w:t xml:space="preserve"> </w:t>
      </w:r>
      <w:r w:rsidRPr="00FC75C6">
        <w:rPr>
          <w:rFonts w:ascii="Cambria" w:hAnsi="Cambria"/>
          <w:sz w:val="22"/>
          <w:szCs w:val="22"/>
        </w:rPr>
        <w:t>real-world</w:t>
      </w:r>
      <w:r w:rsidRPr="00FC75C6">
        <w:rPr>
          <w:rFonts w:ascii="Cambria" w:hAnsi="Cambria"/>
          <w:spacing w:val="-3"/>
          <w:sz w:val="22"/>
          <w:szCs w:val="22"/>
        </w:rPr>
        <w:t xml:space="preserve"> </w:t>
      </w:r>
      <w:r w:rsidRPr="00FC75C6">
        <w:rPr>
          <w:rFonts w:ascii="Cambria" w:hAnsi="Cambria"/>
          <w:sz w:val="22"/>
          <w:szCs w:val="22"/>
        </w:rPr>
        <w:t xml:space="preserve">analytical </w:t>
      </w:r>
      <w:r w:rsidRPr="00FC75C6">
        <w:rPr>
          <w:rFonts w:ascii="Cambria" w:hAnsi="Cambria"/>
          <w:spacing w:val="-2"/>
          <w:sz w:val="22"/>
          <w:szCs w:val="22"/>
        </w:rPr>
        <w:t>application.</w:t>
      </w:r>
    </w:p>
    <w:p w14:paraId="2908B5AA" w14:textId="77777777" w:rsidR="00AE5F33" w:rsidRPr="00FC75C6" w:rsidRDefault="00AE5F33" w:rsidP="00FC75C6">
      <w:pPr>
        <w:pStyle w:val="BodyText"/>
        <w:spacing w:before="85"/>
        <w:ind w:right="36"/>
        <w:rPr>
          <w:rFonts w:ascii="Cambria" w:hAnsi="Cambria"/>
          <w:sz w:val="22"/>
          <w:szCs w:val="22"/>
        </w:rPr>
      </w:pPr>
    </w:p>
    <w:p w14:paraId="4E2DF6DA" w14:textId="77777777" w:rsidR="00AE5F33" w:rsidRPr="00FC75C6" w:rsidRDefault="00000000" w:rsidP="00FC75C6">
      <w:pPr>
        <w:pStyle w:val="BodyText"/>
        <w:ind w:left="1900" w:right="36"/>
        <w:rPr>
          <w:rFonts w:ascii="Cambria" w:hAnsi="Cambria"/>
          <w:sz w:val="22"/>
          <w:szCs w:val="22"/>
        </w:rPr>
      </w:pPr>
      <w:r w:rsidRPr="00FC75C6">
        <w:rPr>
          <w:rFonts w:ascii="Cambria" w:hAnsi="Cambria"/>
          <w:smallCaps/>
          <w:spacing w:val="-2"/>
          <w:sz w:val="22"/>
          <w:szCs w:val="22"/>
        </w:rPr>
        <w:t>Acknowledgment</w:t>
      </w:r>
    </w:p>
    <w:p w14:paraId="5463D698" w14:textId="77777777" w:rsidR="00AE5F33" w:rsidRPr="00FC75C6" w:rsidRDefault="00000000" w:rsidP="00FC75C6">
      <w:pPr>
        <w:pStyle w:val="BodyText"/>
        <w:spacing w:before="105" w:line="249" w:lineRule="auto"/>
        <w:ind w:left="259" w:right="36" w:firstLine="199"/>
        <w:jc w:val="both"/>
        <w:rPr>
          <w:rFonts w:ascii="Cambria" w:hAnsi="Cambria"/>
          <w:sz w:val="22"/>
          <w:szCs w:val="22"/>
        </w:rPr>
      </w:pPr>
      <w:r w:rsidRPr="00FC75C6">
        <w:rPr>
          <w:rFonts w:ascii="Cambria" w:hAnsi="Cambria"/>
          <w:sz w:val="22"/>
          <w:szCs w:val="22"/>
        </w:rPr>
        <w:t xml:space="preserve">The authors express their sincere gratitude to the Depart- </w:t>
      </w:r>
      <w:proofErr w:type="spellStart"/>
      <w:r w:rsidRPr="00FC75C6">
        <w:rPr>
          <w:rFonts w:ascii="Cambria" w:hAnsi="Cambria"/>
          <w:sz w:val="22"/>
          <w:szCs w:val="22"/>
        </w:rPr>
        <w:t>ment</w:t>
      </w:r>
      <w:proofErr w:type="spellEnd"/>
      <w:r w:rsidRPr="00FC75C6">
        <w:rPr>
          <w:rFonts w:ascii="Cambria" w:hAnsi="Cambria"/>
          <w:sz w:val="22"/>
          <w:szCs w:val="22"/>
        </w:rPr>
        <w:t xml:space="preserve"> of Computer Engineering, Dhole Patil College of Engi- </w:t>
      </w:r>
      <w:proofErr w:type="spellStart"/>
      <w:r w:rsidRPr="00FC75C6">
        <w:rPr>
          <w:rFonts w:ascii="Cambria" w:hAnsi="Cambria"/>
          <w:sz w:val="22"/>
          <w:szCs w:val="22"/>
        </w:rPr>
        <w:t>neering</w:t>
      </w:r>
      <w:proofErr w:type="spellEnd"/>
      <w:r w:rsidRPr="00FC75C6">
        <w:rPr>
          <w:rFonts w:ascii="Cambria" w:hAnsi="Cambria"/>
          <w:sz w:val="22"/>
          <w:szCs w:val="22"/>
        </w:rPr>
        <w:t xml:space="preserve">, Pune, affiliated to Savitribai Phule Pune University (SPPU), for providing the resources and guidance to complete this research work. The authors extend special thanks to our guide, </w:t>
      </w:r>
      <w:proofErr w:type="spellStart"/>
      <w:r w:rsidRPr="00FC75C6">
        <w:rPr>
          <w:rFonts w:ascii="Cambria" w:hAnsi="Cambria"/>
          <w:sz w:val="22"/>
          <w:szCs w:val="22"/>
        </w:rPr>
        <w:t>Prof.Pratush</w:t>
      </w:r>
      <w:proofErr w:type="spellEnd"/>
      <w:r w:rsidRPr="00FC75C6">
        <w:rPr>
          <w:rFonts w:ascii="Cambria" w:hAnsi="Cambria"/>
          <w:sz w:val="22"/>
          <w:szCs w:val="22"/>
        </w:rPr>
        <w:t xml:space="preserve"> Jadoun, for valuable insights, continuous encouragement,</w:t>
      </w:r>
      <w:r w:rsidRPr="00FC75C6">
        <w:rPr>
          <w:rFonts w:ascii="Cambria" w:hAnsi="Cambria"/>
          <w:spacing w:val="-5"/>
          <w:sz w:val="22"/>
          <w:szCs w:val="22"/>
        </w:rPr>
        <w:t xml:space="preserve"> </w:t>
      </w:r>
      <w:r w:rsidRPr="00FC75C6">
        <w:rPr>
          <w:rFonts w:ascii="Cambria" w:hAnsi="Cambria"/>
          <w:sz w:val="22"/>
          <w:szCs w:val="22"/>
        </w:rPr>
        <w:t>and</w:t>
      </w:r>
      <w:r w:rsidRPr="00FC75C6">
        <w:rPr>
          <w:rFonts w:ascii="Cambria" w:hAnsi="Cambria"/>
          <w:spacing w:val="-5"/>
          <w:sz w:val="22"/>
          <w:szCs w:val="22"/>
        </w:rPr>
        <w:t xml:space="preserve"> </w:t>
      </w:r>
      <w:r w:rsidRPr="00FC75C6">
        <w:rPr>
          <w:rFonts w:ascii="Cambria" w:hAnsi="Cambria"/>
          <w:sz w:val="22"/>
          <w:szCs w:val="22"/>
        </w:rPr>
        <w:t>expert</w:t>
      </w:r>
      <w:r w:rsidRPr="00FC75C6">
        <w:rPr>
          <w:rFonts w:ascii="Cambria" w:hAnsi="Cambria"/>
          <w:spacing w:val="-5"/>
          <w:sz w:val="22"/>
          <w:szCs w:val="22"/>
        </w:rPr>
        <w:t xml:space="preserve"> </w:t>
      </w:r>
      <w:r w:rsidRPr="00FC75C6">
        <w:rPr>
          <w:rFonts w:ascii="Cambria" w:hAnsi="Cambria"/>
          <w:sz w:val="22"/>
          <w:szCs w:val="22"/>
        </w:rPr>
        <w:t>supervision</w:t>
      </w:r>
      <w:r w:rsidRPr="00FC75C6">
        <w:rPr>
          <w:rFonts w:ascii="Cambria" w:hAnsi="Cambria"/>
          <w:spacing w:val="-5"/>
          <w:sz w:val="22"/>
          <w:szCs w:val="22"/>
        </w:rPr>
        <w:t xml:space="preserve"> </w:t>
      </w:r>
      <w:r w:rsidRPr="00FC75C6">
        <w:rPr>
          <w:rFonts w:ascii="Cambria" w:hAnsi="Cambria"/>
          <w:sz w:val="22"/>
          <w:szCs w:val="22"/>
        </w:rPr>
        <w:t>throughout</w:t>
      </w:r>
      <w:r w:rsidRPr="00FC75C6">
        <w:rPr>
          <w:rFonts w:ascii="Cambria" w:hAnsi="Cambria"/>
          <w:spacing w:val="-5"/>
          <w:sz w:val="22"/>
          <w:szCs w:val="22"/>
        </w:rPr>
        <w:t xml:space="preserve"> </w:t>
      </w:r>
      <w:r w:rsidRPr="00FC75C6">
        <w:rPr>
          <w:rFonts w:ascii="Cambria" w:hAnsi="Cambria"/>
          <w:sz w:val="22"/>
          <w:szCs w:val="22"/>
        </w:rPr>
        <w:t>the</w:t>
      </w:r>
      <w:r w:rsidRPr="00FC75C6">
        <w:rPr>
          <w:rFonts w:ascii="Cambria" w:hAnsi="Cambria"/>
          <w:spacing w:val="-5"/>
          <w:sz w:val="22"/>
          <w:szCs w:val="22"/>
        </w:rPr>
        <w:t xml:space="preserve"> </w:t>
      </w:r>
      <w:r w:rsidRPr="00FC75C6">
        <w:rPr>
          <w:rFonts w:ascii="Cambria" w:hAnsi="Cambria"/>
          <w:sz w:val="22"/>
          <w:szCs w:val="22"/>
        </w:rPr>
        <w:t>project. The authors also thank all faculty members and peers for their constructive feedback and support during the preparation of this paper.</w:t>
      </w:r>
    </w:p>
    <w:p w14:paraId="152C776A" w14:textId="77777777" w:rsidR="00AE5F33" w:rsidRPr="00FC75C6" w:rsidRDefault="00000000" w:rsidP="00FC75C6">
      <w:pPr>
        <w:pStyle w:val="BodyText"/>
        <w:spacing w:before="98"/>
        <w:ind w:right="36"/>
        <w:jc w:val="center"/>
        <w:rPr>
          <w:rFonts w:ascii="Cambria" w:hAnsi="Cambria"/>
          <w:sz w:val="22"/>
          <w:szCs w:val="22"/>
        </w:rPr>
      </w:pPr>
      <w:r w:rsidRPr="00FC75C6">
        <w:rPr>
          <w:rFonts w:ascii="Cambria" w:hAnsi="Cambria"/>
          <w:sz w:val="22"/>
          <w:szCs w:val="22"/>
        </w:rPr>
        <w:br w:type="column"/>
      </w:r>
      <w:r w:rsidRPr="00FC75C6">
        <w:rPr>
          <w:rFonts w:ascii="Cambria" w:hAnsi="Cambria"/>
          <w:smallCaps/>
          <w:spacing w:val="-2"/>
          <w:sz w:val="22"/>
          <w:szCs w:val="22"/>
        </w:rPr>
        <w:lastRenderedPageBreak/>
        <w:t>References</w:t>
      </w:r>
    </w:p>
    <w:p w14:paraId="65EDCA17" w14:textId="77777777" w:rsidR="00AE5F33" w:rsidRPr="00FC75C6" w:rsidRDefault="00000000" w:rsidP="00FC75C6">
      <w:pPr>
        <w:pStyle w:val="ListParagraph"/>
        <w:numPr>
          <w:ilvl w:val="0"/>
          <w:numId w:val="1"/>
        </w:numPr>
        <w:tabs>
          <w:tab w:val="left" w:pos="562"/>
          <w:tab w:val="left" w:pos="564"/>
        </w:tabs>
        <w:spacing w:before="108" w:line="232" w:lineRule="auto"/>
        <w:ind w:right="36"/>
        <w:jc w:val="both"/>
        <w:rPr>
          <w:rFonts w:ascii="Cambria" w:hAnsi="Cambria"/>
        </w:rPr>
      </w:pPr>
      <w:r w:rsidRPr="00FC75C6">
        <w:rPr>
          <w:rFonts w:ascii="Cambria" w:hAnsi="Cambria"/>
        </w:rPr>
        <w:t>S. Prakash, “Mapping Melancholy: Sentiment Analysis of Emotional</w:t>
      </w:r>
      <w:r w:rsidRPr="00FC75C6">
        <w:rPr>
          <w:rFonts w:ascii="Cambria" w:hAnsi="Cambria"/>
          <w:spacing w:val="40"/>
        </w:rPr>
        <w:t xml:space="preserve"> </w:t>
      </w:r>
      <w:r w:rsidRPr="00FC75C6">
        <w:rPr>
          <w:rFonts w:ascii="Cambria" w:hAnsi="Cambria"/>
        </w:rPr>
        <w:t xml:space="preserve">Trends in Victorian Literature,” Research Review Int. J. </w:t>
      </w:r>
      <w:proofErr w:type="spellStart"/>
      <w:r w:rsidRPr="00FC75C6">
        <w:rPr>
          <w:rFonts w:ascii="Cambria" w:hAnsi="Cambria"/>
        </w:rPr>
        <w:t>Multidisci</w:t>
      </w:r>
      <w:proofErr w:type="spellEnd"/>
      <w:r w:rsidRPr="00FC75C6">
        <w:rPr>
          <w:rFonts w:ascii="Cambria" w:hAnsi="Cambria"/>
        </w:rPr>
        <w:t>-</w:t>
      </w:r>
      <w:r w:rsidRPr="00FC75C6">
        <w:rPr>
          <w:rFonts w:ascii="Cambria" w:hAnsi="Cambria"/>
          <w:spacing w:val="40"/>
        </w:rPr>
        <w:t xml:space="preserve"> </w:t>
      </w:r>
      <w:proofErr w:type="spellStart"/>
      <w:r w:rsidRPr="00FC75C6">
        <w:rPr>
          <w:rFonts w:ascii="Cambria" w:hAnsi="Cambria"/>
        </w:rPr>
        <w:t>plinary</w:t>
      </w:r>
      <w:proofErr w:type="spellEnd"/>
      <w:r w:rsidRPr="00FC75C6">
        <w:rPr>
          <w:rFonts w:ascii="Cambria" w:hAnsi="Cambria"/>
        </w:rPr>
        <w:t>, vol. 9, no. 6, pp. 78–82, 2024.</w:t>
      </w:r>
    </w:p>
    <w:p w14:paraId="6E6EB11D" w14:textId="77777777" w:rsidR="00AE5F33" w:rsidRPr="00FC75C6" w:rsidRDefault="00000000" w:rsidP="00FC75C6">
      <w:pPr>
        <w:pStyle w:val="ListParagraph"/>
        <w:numPr>
          <w:ilvl w:val="0"/>
          <w:numId w:val="1"/>
        </w:numPr>
        <w:tabs>
          <w:tab w:val="left" w:pos="562"/>
          <w:tab w:val="left" w:pos="564"/>
        </w:tabs>
        <w:spacing w:before="3" w:line="232" w:lineRule="auto"/>
        <w:ind w:right="36"/>
        <w:jc w:val="both"/>
        <w:rPr>
          <w:rFonts w:ascii="Cambria" w:hAnsi="Cambria"/>
        </w:rPr>
      </w:pPr>
      <w:r w:rsidRPr="00FC75C6">
        <w:rPr>
          <w:rFonts w:ascii="Cambria" w:hAnsi="Cambria"/>
        </w:rPr>
        <w:t>J. Zhang and Y. Liu, “Exploration of Emotion Perception in Serious</w:t>
      </w:r>
      <w:r w:rsidRPr="00FC75C6">
        <w:rPr>
          <w:rFonts w:ascii="Cambria" w:hAnsi="Cambria"/>
          <w:spacing w:val="40"/>
        </w:rPr>
        <w:t xml:space="preserve"> </w:t>
      </w:r>
      <w:r w:rsidRPr="00FC75C6">
        <w:rPr>
          <w:rFonts w:ascii="Cambria" w:hAnsi="Cambria"/>
        </w:rPr>
        <w:t>Interactive Digital Narrative,” Computational Intelligence and Neuro-</w:t>
      </w:r>
      <w:r w:rsidRPr="00FC75C6">
        <w:rPr>
          <w:rFonts w:ascii="Cambria" w:hAnsi="Cambria"/>
          <w:spacing w:val="40"/>
        </w:rPr>
        <w:t xml:space="preserve"> </w:t>
      </w:r>
      <w:r w:rsidRPr="00FC75C6">
        <w:rPr>
          <w:rFonts w:ascii="Cambria" w:hAnsi="Cambria"/>
        </w:rPr>
        <w:t>science, vol. 2022, Article ID 8160695.</w:t>
      </w:r>
    </w:p>
    <w:p w14:paraId="278DA0CB" w14:textId="77777777" w:rsidR="00AE5F33" w:rsidRPr="00FC75C6" w:rsidRDefault="00000000" w:rsidP="00FC75C6">
      <w:pPr>
        <w:pStyle w:val="ListParagraph"/>
        <w:numPr>
          <w:ilvl w:val="0"/>
          <w:numId w:val="1"/>
        </w:numPr>
        <w:tabs>
          <w:tab w:val="left" w:pos="562"/>
          <w:tab w:val="left" w:pos="564"/>
        </w:tabs>
        <w:spacing w:line="232" w:lineRule="auto"/>
        <w:ind w:right="36"/>
        <w:jc w:val="both"/>
        <w:rPr>
          <w:rFonts w:ascii="Cambria" w:hAnsi="Cambria"/>
        </w:rPr>
      </w:pPr>
      <w:r w:rsidRPr="00FC75C6">
        <w:rPr>
          <w:rFonts w:ascii="Cambria" w:hAnsi="Cambria"/>
        </w:rPr>
        <w:t>S.-W. Too, J. See, A. Quek, and H.-N. Goh, “</w:t>
      </w:r>
      <w:proofErr w:type="spellStart"/>
      <w:r w:rsidRPr="00FC75C6">
        <w:rPr>
          <w:rFonts w:ascii="Cambria" w:hAnsi="Cambria"/>
        </w:rPr>
        <w:t>EmoStory</w:t>
      </w:r>
      <w:proofErr w:type="spellEnd"/>
      <w:r w:rsidRPr="00FC75C6">
        <w:rPr>
          <w:rFonts w:ascii="Cambria" w:hAnsi="Cambria"/>
        </w:rPr>
        <w:t>: Emotion</w:t>
      </w:r>
      <w:r w:rsidRPr="00FC75C6">
        <w:rPr>
          <w:rFonts w:ascii="Cambria" w:hAnsi="Cambria"/>
          <w:spacing w:val="40"/>
        </w:rPr>
        <w:t xml:space="preserve"> </w:t>
      </w:r>
      <w:r w:rsidRPr="00FC75C6">
        <w:rPr>
          <w:rFonts w:ascii="Cambria" w:hAnsi="Cambria"/>
        </w:rPr>
        <w:t>Prediction and Mapping in Narrative Stories,” Int. J. on Informatics</w:t>
      </w:r>
      <w:r w:rsidRPr="00FC75C6">
        <w:rPr>
          <w:rFonts w:ascii="Cambria" w:hAnsi="Cambria"/>
          <w:spacing w:val="40"/>
        </w:rPr>
        <w:t xml:space="preserve"> </w:t>
      </w:r>
      <w:r w:rsidRPr="00FC75C6">
        <w:rPr>
          <w:rFonts w:ascii="Cambria" w:hAnsi="Cambria"/>
        </w:rPr>
        <w:t>Visualization, vol. 7, no. 3-2, pp. 2048–2055, 2023.</w:t>
      </w:r>
    </w:p>
    <w:p w14:paraId="7F5E5DF0" w14:textId="77777777" w:rsidR="00AE5F33" w:rsidRPr="00FC75C6" w:rsidRDefault="00000000" w:rsidP="00FC75C6">
      <w:pPr>
        <w:pStyle w:val="ListParagraph"/>
        <w:numPr>
          <w:ilvl w:val="0"/>
          <w:numId w:val="1"/>
        </w:numPr>
        <w:tabs>
          <w:tab w:val="left" w:pos="562"/>
        </w:tabs>
        <w:spacing w:before="0" w:line="180" w:lineRule="exact"/>
        <w:ind w:left="562" w:right="36" w:hanging="284"/>
        <w:jc w:val="both"/>
        <w:rPr>
          <w:rFonts w:ascii="Cambria" w:hAnsi="Cambria"/>
        </w:rPr>
      </w:pPr>
      <w:r w:rsidRPr="00FC75C6">
        <w:rPr>
          <w:rFonts w:ascii="Cambria" w:hAnsi="Cambria"/>
        </w:rPr>
        <w:t>B.</w:t>
      </w:r>
      <w:r w:rsidRPr="00FC75C6">
        <w:rPr>
          <w:rFonts w:ascii="Cambria" w:hAnsi="Cambria"/>
          <w:spacing w:val="-8"/>
        </w:rPr>
        <w:t xml:space="preserve"> </w:t>
      </w:r>
      <w:r w:rsidRPr="00FC75C6">
        <w:rPr>
          <w:rFonts w:ascii="Cambria" w:hAnsi="Cambria"/>
        </w:rPr>
        <w:t>Liu,</w:t>
      </w:r>
      <w:r w:rsidRPr="00FC75C6">
        <w:rPr>
          <w:rFonts w:ascii="Cambria" w:hAnsi="Cambria"/>
          <w:spacing w:val="-8"/>
        </w:rPr>
        <w:t xml:space="preserve"> </w:t>
      </w:r>
      <w:r w:rsidRPr="00FC75C6">
        <w:rPr>
          <w:rFonts w:ascii="Cambria" w:hAnsi="Cambria"/>
        </w:rPr>
        <w:t>Sentiment</w:t>
      </w:r>
      <w:r w:rsidRPr="00FC75C6">
        <w:rPr>
          <w:rFonts w:ascii="Cambria" w:hAnsi="Cambria"/>
          <w:spacing w:val="-8"/>
        </w:rPr>
        <w:t xml:space="preserve"> </w:t>
      </w:r>
      <w:r w:rsidRPr="00FC75C6">
        <w:rPr>
          <w:rFonts w:ascii="Cambria" w:hAnsi="Cambria"/>
        </w:rPr>
        <w:t>Analysis</w:t>
      </w:r>
      <w:r w:rsidRPr="00FC75C6">
        <w:rPr>
          <w:rFonts w:ascii="Cambria" w:hAnsi="Cambria"/>
          <w:spacing w:val="-8"/>
        </w:rPr>
        <w:t xml:space="preserve"> </w:t>
      </w:r>
      <w:r w:rsidRPr="00FC75C6">
        <w:rPr>
          <w:rFonts w:ascii="Cambria" w:hAnsi="Cambria"/>
        </w:rPr>
        <w:t>and</w:t>
      </w:r>
      <w:r w:rsidRPr="00FC75C6">
        <w:rPr>
          <w:rFonts w:ascii="Cambria" w:hAnsi="Cambria"/>
          <w:spacing w:val="-8"/>
        </w:rPr>
        <w:t xml:space="preserve"> </w:t>
      </w:r>
      <w:r w:rsidRPr="00FC75C6">
        <w:rPr>
          <w:rFonts w:ascii="Cambria" w:hAnsi="Cambria"/>
        </w:rPr>
        <w:t>Opinion</w:t>
      </w:r>
      <w:r w:rsidRPr="00FC75C6">
        <w:rPr>
          <w:rFonts w:ascii="Cambria" w:hAnsi="Cambria"/>
          <w:spacing w:val="-8"/>
        </w:rPr>
        <w:t xml:space="preserve"> </w:t>
      </w:r>
      <w:r w:rsidRPr="00FC75C6">
        <w:rPr>
          <w:rFonts w:ascii="Cambria" w:hAnsi="Cambria"/>
        </w:rPr>
        <w:t>Mining,</w:t>
      </w:r>
      <w:r w:rsidRPr="00FC75C6">
        <w:rPr>
          <w:rFonts w:ascii="Cambria" w:hAnsi="Cambria"/>
          <w:spacing w:val="-8"/>
        </w:rPr>
        <w:t xml:space="preserve"> </w:t>
      </w:r>
      <w:r w:rsidRPr="00FC75C6">
        <w:rPr>
          <w:rFonts w:ascii="Cambria" w:hAnsi="Cambria"/>
        </w:rPr>
        <w:t>Morgan</w:t>
      </w:r>
      <w:r w:rsidRPr="00FC75C6">
        <w:rPr>
          <w:rFonts w:ascii="Cambria" w:hAnsi="Cambria"/>
          <w:spacing w:val="-8"/>
        </w:rPr>
        <w:t xml:space="preserve"> </w:t>
      </w:r>
      <w:r w:rsidRPr="00FC75C6">
        <w:rPr>
          <w:rFonts w:ascii="Cambria" w:hAnsi="Cambria"/>
        </w:rPr>
        <w:t>Claypool,</w:t>
      </w:r>
      <w:r w:rsidRPr="00FC75C6">
        <w:rPr>
          <w:rFonts w:ascii="Cambria" w:hAnsi="Cambria"/>
          <w:spacing w:val="-8"/>
        </w:rPr>
        <w:t xml:space="preserve"> </w:t>
      </w:r>
      <w:r w:rsidRPr="00FC75C6">
        <w:rPr>
          <w:rFonts w:ascii="Cambria" w:hAnsi="Cambria"/>
          <w:spacing w:val="-4"/>
        </w:rPr>
        <w:t>2012</w:t>
      </w:r>
    </w:p>
    <w:p w14:paraId="6246CA5A" w14:textId="77777777" w:rsidR="00AE5F33" w:rsidRPr="00FC75C6" w:rsidRDefault="00000000" w:rsidP="00FC75C6">
      <w:pPr>
        <w:pStyle w:val="ListParagraph"/>
        <w:numPr>
          <w:ilvl w:val="0"/>
          <w:numId w:val="1"/>
        </w:numPr>
        <w:tabs>
          <w:tab w:val="left" w:pos="562"/>
          <w:tab w:val="left" w:pos="564"/>
        </w:tabs>
        <w:spacing w:line="232" w:lineRule="auto"/>
        <w:ind w:right="36"/>
        <w:jc w:val="left"/>
        <w:rPr>
          <w:rFonts w:ascii="Cambria" w:hAnsi="Cambria"/>
        </w:rPr>
      </w:pPr>
      <w:r w:rsidRPr="00FC75C6">
        <w:rPr>
          <w:rFonts w:ascii="Cambria" w:hAnsi="Cambria"/>
        </w:rPr>
        <w:t>A.</w:t>
      </w:r>
      <w:r w:rsidRPr="00FC75C6">
        <w:rPr>
          <w:rFonts w:ascii="Cambria" w:hAnsi="Cambria"/>
          <w:spacing w:val="19"/>
        </w:rPr>
        <w:t xml:space="preserve"> </w:t>
      </w:r>
      <w:r w:rsidRPr="00FC75C6">
        <w:rPr>
          <w:rFonts w:ascii="Cambria" w:hAnsi="Cambria"/>
        </w:rPr>
        <w:t>Hassan</w:t>
      </w:r>
      <w:r w:rsidRPr="00FC75C6">
        <w:rPr>
          <w:rFonts w:ascii="Cambria" w:hAnsi="Cambria"/>
          <w:spacing w:val="19"/>
        </w:rPr>
        <w:t xml:space="preserve"> </w:t>
      </w:r>
      <w:r w:rsidRPr="00FC75C6">
        <w:rPr>
          <w:rFonts w:ascii="Cambria" w:hAnsi="Cambria"/>
        </w:rPr>
        <w:t>and</w:t>
      </w:r>
      <w:r w:rsidRPr="00FC75C6">
        <w:rPr>
          <w:rFonts w:ascii="Cambria" w:hAnsi="Cambria"/>
          <w:spacing w:val="19"/>
        </w:rPr>
        <w:t xml:space="preserve"> </w:t>
      </w:r>
      <w:r w:rsidRPr="00FC75C6">
        <w:rPr>
          <w:rFonts w:ascii="Cambria" w:hAnsi="Cambria"/>
        </w:rPr>
        <w:t>A.</w:t>
      </w:r>
      <w:r w:rsidRPr="00FC75C6">
        <w:rPr>
          <w:rFonts w:ascii="Cambria" w:hAnsi="Cambria"/>
          <w:spacing w:val="19"/>
        </w:rPr>
        <w:t xml:space="preserve"> </w:t>
      </w:r>
      <w:r w:rsidRPr="00FC75C6">
        <w:rPr>
          <w:rFonts w:ascii="Cambria" w:hAnsi="Cambria"/>
        </w:rPr>
        <w:t>Mahmood,</w:t>
      </w:r>
      <w:r w:rsidRPr="00FC75C6">
        <w:rPr>
          <w:rFonts w:ascii="Cambria" w:hAnsi="Cambria"/>
          <w:spacing w:val="19"/>
        </w:rPr>
        <w:t xml:space="preserve"> </w:t>
      </w:r>
      <w:r w:rsidRPr="00FC75C6">
        <w:rPr>
          <w:rFonts w:ascii="Cambria" w:hAnsi="Cambria"/>
        </w:rPr>
        <w:t>“Deep</w:t>
      </w:r>
      <w:r w:rsidRPr="00FC75C6">
        <w:rPr>
          <w:rFonts w:ascii="Cambria" w:hAnsi="Cambria"/>
          <w:spacing w:val="19"/>
        </w:rPr>
        <w:t xml:space="preserve"> </w:t>
      </w:r>
      <w:r w:rsidRPr="00FC75C6">
        <w:rPr>
          <w:rFonts w:ascii="Cambria" w:hAnsi="Cambria"/>
        </w:rPr>
        <w:t>Learning</w:t>
      </w:r>
      <w:r w:rsidRPr="00FC75C6">
        <w:rPr>
          <w:rFonts w:ascii="Cambria" w:hAnsi="Cambria"/>
          <w:spacing w:val="19"/>
        </w:rPr>
        <w:t xml:space="preserve"> </w:t>
      </w:r>
      <w:r w:rsidRPr="00FC75C6">
        <w:rPr>
          <w:rFonts w:ascii="Cambria" w:hAnsi="Cambria"/>
        </w:rPr>
        <w:t>for</w:t>
      </w:r>
      <w:r w:rsidRPr="00FC75C6">
        <w:rPr>
          <w:rFonts w:ascii="Cambria" w:hAnsi="Cambria"/>
          <w:spacing w:val="19"/>
        </w:rPr>
        <w:t xml:space="preserve"> </w:t>
      </w:r>
      <w:r w:rsidRPr="00FC75C6">
        <w:rPr>
          <w:rFonts w:ascii="Cambria" w:hAnsi="Cambria"/>
        </w:rPr>
        <w:t>Sentiment</w:t>
      </w:r>
      <w:r w:rsidRPr="00FC75C6">
        <w:rPr>
          <w:rFonts w:ascii="Cambria" w:hAnsi="Cambria"/>
          <w:spacing w:val="19"/>
        </w:rPr>
        <w:t xml:space="preserve"> </w:t>
      </w:r>
      <w:r w:rsidRPr="00FC75C6">
        <w:rPr>
          <w:rFonts w:ascii="Cambria" w:hAnsi="Cambria"/>
        </w:rPr>
        <w:t>Analysis</w:t>
      </w:r>
      <w:r w:rsidRPr="00FC75C6">
        <w:rPr>
          <w:rFonts w:ascii="Cambria" w:hAnsi="Cambria"/>
          <w:spacing w:val="40"/>
        </w:rPr>
        <w:t xml:space="preserve"> </w:t>
      </w:r>
      <w:r w:rsidRPr="00FC75C6">
        <w:rPr>
          <w:rFonts w:ascii="Cambria" w:hAnsi="Cambria"/>
        </w:rPr>
        <w:t>of Short Texts,” IEEE Cloud Engineering, 2017.</w:t>
      </w:r>
    </w:p>
    <w:p w14:paraId="50CDDCCD" w14:textId="77777777" w:rsidR="00AE5F33" w:rsidRPr="00FC75C6" w:rsidRDefault="00000000" w:rsidP="00FC75C6">
      <w:pPr>
        <w:pStyle w:val="ListParagraph"/>
        <w:numPr>
          <w:ilvl w:val="0"/>
          <w:numId w:val="1"/>
        </w:numPr>
        <w:tabs>
          <w:tab w:val="left" w:pos="562"/>
          <w:tab w:val="left" w:pos="564"/>
        </w:tabs>
        <w:spacing w:line="232" w:lineRule="auto"/>
        <w:ind w:right="36"/>
        <w:jc w:val="left"/>
        <w:rPr>
          <w:rFonts w:ascii="Cambria" w:hAnsi="Cambria"/>
        </w:rPr>
      </w:pPr>
      <w:r w:rsidRPr="00FC75C6">
        <w:rPr>
          <w:rFonts w:ascii="Cambria" w:hAnsi="Cambria"/>
        </w:rPr>
        <w:t>Y.</w:t>
      </w:r>
      <w:r w:rsidRPr="00FC75C6">
        <w:rPr>
          <w:rFonts w:ascii="Cambria" w:hAnsi="Cambria"/>
          <w:spacing w:val="8"/>
        </w:rPr>
        <w:t xml:space="preserve"> </w:t>
      </w:r>
      <w:r w:rsidRPr="00FC75C6">
        <w:rPr>
          <w:rFonts w:ascii="Cambria" w:hAnsi="Cambria"/>
        </w:rPr>
        <w:t>Kim,</w:t>
      </w:r>
      <w:r w:rsidRPr="00FC75C6">
        <w:rPr>
          <w:rFonts w:ascii="Cambria" w:hAnsi="Cambria"/>
          <w:spacing w:val="8"/>
        </w:rPr>
        <w:t xml:space="preserve"> </w:t>
      </w:r>
      <w:r w:rsidRPr="00FC75C6">
        <w:rPr>
          <w:rFonts w:ascii="Cambria" w:hAnsi="Cambria"/>
        </w:rPr>
        <w:t>“Convolutional</w:t>
      </w:r>
      <w:r w:rsidRPr="00FC75C6">
        <w:rPr>
          <w:rFonts w:ascii="Cambria" w:hAnsi="Cambria"/>
          <w:spacing w:val="8"/>
        </w:rPr>
        <w:t xml:space="preserve"> </w:t>
      </w:r>
      <w:r w:rsidRPr="00FC75C6">
        <w:rPr>
          <w:rFonts w:ascii="Cambria" w:hAnsi="Cambria"/>
        </w:rPr>
        <w:t>Neural</w:t>
      </w:r>
      <w:r w:rsidRPr="00FC75C6">
        <w:rPr>
          <w:rFonts w:ascii="Cambria" w:hAnsi="Cambria"/>
          <w:spacing w:val="8"/>
        </w:rPr>
        <w:t xml:space="preserve"> </w:t>
      </w:r>
      <w:r w:rsidRPr="00FC75C6">
        <w:rPr>
          <w:rFonts w:ascii="Cambria" w:hAnsi="Cambria"/>
        </w:rPr>
        <w:t>Networks</w:t>
      </w:r>
      <w:r w:rsidRPr="00FC75C6">
        <w:rPr>
          <w:rFonts w:ascii="Cambria" w:hAnsi="Cambria"/>
          <w:spacing w:val="8"/>
        </w:rPr>
        <w:t xml:space="preserve"> </w:t>
      </w:r>
      <w:r w:rsidRPr="00FC75C6">
        <w:rPr>
          <w:rFonts w:ascii="Cambria" w:hAnsi="Cambria"/>
        </w:rPr>
        <w:t>for</w:t>
      </w:r>
      <w:r w:rsidRPr="00FC75C6">
        <w:rPr>
          <w:rFonts w:ascii="Cambria" w:hAnsi="Cambria"/>
          <w:spacing w:val="8"/>
        </w:rPr>
        <w:t xml:space="preserve"> </w:t>
      </w:r>
      <w:r w:rsidRPr="00FC75C6">
        <w:rPr>
          <w:rFonts w:ascii="Cambria" w:hAnsi="Cambria"/>
        </w:rPr>
        <w:t>Sentence</w:t>
      </w:r>
      <w:r w:rsidRPr="00FC75C6">
        <w:rPr>
          <w:rFonts w:ascii="Cambria" w:hAnsi="Cambria"/>
          <w:spacing w:val="8"/>
        </w:rPr>
        <w:t xml:space="preserve"> </w:t>
      </w:r>
      <w:r w:rsidRPr="00FC75C6">
        <w:rPr>
          <w:rFonts w:ascii="Cambria" w:hAnsi="Cambria"/>
        </w:rPr>
        <w:t>Classification,”</w:t>
      </w:r>
      <w:r w:rsidRPr="00FC75C6">
        <w:rPr>
          <w:rFonts w:ascii="Cambria" w:hAnsi="Cambria"/>
          <w:spacing w:val="40"/>
        </w:rPr>
        <w:t xml:space="preserve"> </w:t>
      </w:r>
      <w:r w:rsidRPr="00FC75C6">
        <w:rPr>
          <w:rFonts w:ascii="Cambria" w:hAnsi="Cambria"/>
        </w:rPr>
        <w:t>EMNLP, pp. 1746–1751, 2014.</w:t>
      </w:r>
    </w:p>
    <w:p w14:paraId="049C72DA" w14:textId="77777777" w:rsidR="00AE5F33" w:rsidRPr="00FC75C6" w:rsidRDefault="00000000" w:rsidP="00FC75C6">
      <w:pPr>
        <w:pStyle w:val="ListParagraph"/>
        <w:numPr>
          <w:ilvl w:val="0"/>
          <w:numId w:val="1"/>
        </w:numPr>
        <w:tabs>
          <w:tab w:val="left" w:pos="562"/>
          <w:tab w:val="left" w:pos="564"/>
        </w:tabs>
        <w:spacing w:line="232" w:lineRule="auto"/>
        <w:ind w:right="36"/>
        <w:jc w:val="left"/>
        <w:rPr>
          <w:rFonts w:ascii="Cambria" w:hAnsi="Cambria"/>
        </w:rPr>
      </w:pPr>
      <w:r w:rsidRPr="00FC75C6">
        <w:rPr>
          <w:rFonts w:ascii="Cambria" w:hAnsi="Cambria"/>
        </w:rPr>
        <w:t>T. Mikolov, K. Chen, G. Corrado, and J. Dean, “Efficient Estimation of</w:t>
      </w:r>
      <w:r w:rsidRPr="00FC75C6">
        <w:rPr>
          <w:rFonts w:ascii="Cambria" w:hAnsi="Cambria"/>
          <w:spacing w:val="40"/>
        </w:rPr>
        <w:t xml:space="preserve"> </w:t>
      </w:r>
      <w:r w:rsidRPr="00FC75C6">
        <w:rPr>
          <w:rFonts w:ascii="Cambria" w:hAnsi="Cambria"/>
        </w:rPr>
        <w:t>Word Representations in Vector Space,” ICLR, 2013.</w:t>
      </w:r>
    </w:p>
    <w:p w14:paraId="00EEC886" w14:textId="77777777" w:rsidR="00AE5F33" w:rsidRPr="00FC75C6" w:rsidRDefault="00000000" w:rsidP="00FC75C6">
      <w:pPr>
        <w:pStyle w:val="ListParagraph"/>
        <w:numPr>
          <w:ilvl w:val="0"/>
          <w:numId w:val="1"/>
        </w:numPr>
        <w:tabs>
          <w:tab w:val="left" w:pos="562"/>
        </w:tabs>
        <w:spacing w:before="0" w:line="179" w:lineRule="exact"/>
        <w:ind w:left="562" w:right="36" w:hanging="284"/>
        <w:jc w:val="left"/>
        <w:rPr>
          <w:rFonts w:ascii="Cambria" w:hAnsi="Cambria"/>
        </w:rPr>
      </w:pPr>
      <w:r w:rsidRPr="00FC75C6">
        <w:rPr>
          <w:rFonts w:ascii="Cambria" w:hAnsi="Cambria"/>
        </w:rPr>
        <w:t>A.</w:t>
      </w:r>
      <w:r w:rsidRPr="00FC75C6">
        <w:rPr>
          <w:rFonts w:ascii="Cambria" w:hAnsi="Cambria"/>
          <w:spacing w:val="5"/>
        </w:rPr>
        <w:t xml:space="preserve"> </w:t>
      </w:r>
      <w:r w:rsidRPr="00FC75C6">
        <w:rPr>
          <w:rFonts w:ascii="Cambria" w:hAnsi="Cambria"/>
        </w:rPr>
        <w:t>Vaswani</w:t>
      </w:r>
      <w:r w:rsidRPr="00FC75C6">
        <w:rPr>
          <w:rFonts w:ascii="Cambria" w:hAnsi="Cambria"/>
          <w:spacing w:val="5"/>
        </w:rPr>
        <w:t xml:space="preserve"> </w:t>
      </w:r>
      <w:r w:rsidRPr="00FC75C6">
        <w:rPr>
          <w:rFonts w:ascii="Cambria" w:hAnsi="Cambria"/>
        </w:rPr>
        <w:t>et</w:t>
      </w:r>
      <w:r w:rsidRPr="00FC75C6">
        <w:rPr>
          <w:rFonts w:ascii="Cambria" w:hAnsi="Cambria"/>
          <w:spacing w:val="6"/>
        </w:rPr>
        <w:t xml:space="preserve"> </w:t>
      </w:r>
      <w:r w:rsidRPr="00FC75C6">
        <w:rPr>
          <w:rFonts w:ascii="Cambria" w:hAnsi="Cambria"/>
        </w:rPr>
        <w:t>al.,</w:t>
      </w:r>
      <w:r w:rsidRPr="00FC75C6">
        <w:rPr>
          <w:rFonts w:ascii="Cambria" w:hAnsi="Cambria"/>
          <w:spacing w:val="5"/>
        </w:rPr>
        <w:t xml:space="preserve"> </w:t>
      </w:r>
      <w:r w:rsidRPr="00FC75C6">
        <w:rPr>
          <w:rFonts w:ascii="Cambria" w:hAnsi="Cambria"/>
        </w:rPr>
        <w:t>“Attention</w:t>
      </w:r>
      <w:r w:rsidRPr="00FC75C6">
        <w:rPr>
          <w:rFonts w:ascii="Cambria" w:hAnsi="Cambria"/>
          <w:spacing w:val="5"/>
        </w:rPr>
        <w:t xml:space="preserve"> </w:t>
      </w:r>
      <w:r w:rsidRPr="00FC75C6">
        <w:rPr>
          <w:rFonts w:ascii="Cambria" w:hAnsi="Cambria"/>
        </w:rPr>
        <w:t>Is</w:t>
      </w:r>
      <w:r w:rsidRPr="00FC75C6">
        <w:rPr>
          <w:rFonts w:ascii="Cambria" w:hAnsi="Cambria"/>
          <w:spacing w:val="6"/>
        </w:rPr>
        <w:t xml:space="preserve"> </w:t>
      </w:r>
      <w:r w:rsidRPr="00FC75C6">
        <w:rPr>
          <w:rFonts w:ascii="Cambria" w:hAnsi="Cambria"/>
        </w:rPr>
        <w:t>All</w:t>
      </w:r>
      <w:r w:rsidRPr="00FC75C6">
        <w:rPr>
          <w:rFonts w:ascii="Cambria" w:hAnsi="Cambria"/>
          <w:spacing w:val="5"/>
        </w:rPr>
        <w:t xml:space="preserve"> </w:t>
      </w:r>
      <w:r w:rsidRPr="00FC75C6">
        <w:rPr>
          <w:rFonts w:ascii="Cambria" w:hAnsi="Cambria"/>
        </w:rPr>
        <w:t>You</w:t>
      </w:r>
      <w:r w:rsidRPr="00FC75C6">
        <w:rPr>
          <w:rFonts w:ascii="Cambria" w:hAnsi="Cambria"/>
          <w:spacing w:val="5"/>
        </w:rPr>
        <w:t xml:space="preserve"> </w:t>
      </w:r>
      <w:r w:rsidRPr="00FC75C6">
        <w:rPr>
          <w:rFonts w:ascii="Cambria" w:hAnsi="Cambria"/>
        </w:rPr>
        <w:t>Need,”</w:t>
      </w:r>
      <w:r w:rsidRPr="00FC75C6">
        <w:rPr>
          <w:rFonts w:ascii="Cambria" w:hAnsi="Cambria"/>
          <w:spacing w:val="6"/>
        </w:rPr>
        <w:t xml:space="preserve"> </w:t>
      </w:r>
      <w:proofErr w:type="spellStart"/>
      <w:r w:rsidRPr="00FC75C6">
        <w:rPr>
          <w:rFonts w:ascii="Cambria" w:hAnsi="Cambria"/>
        </w:rPr>
        <w:t>NeurIPS</w:t>
      </w:r>
      <w:proofErr w:type="spellEnd"/>
      <w:r w:rsidRPr="00FC75C6">
        <w:rPr>
          <w:rFonts w:ascii="Cambria" w:hAnsi="Cambria"/>
        </w:rPr>
        <w:t>,</w:t>
      </w:r>
      <w:r w:rsidRPr="00FC75C6">
        <w:rPr>
          <w:rFonts w:ascii="Cambria" w:hAnsi="Cambria"/>
          <w:spacing w:val="5"/>
        </w:rPr>
        <w:t xml:space="preserve"> </w:t>
      </w:r>
      <w:r w:rsidRPr="00FC75C6">
        <w:rPr>
          <w:rFonts w:ascii="Cambria" w:hAnsi="Cambria"/>
          <w:spacing w:val="-2"/>
        </w:rPr>
        <w:t>2017.</w:t>
      </w:r>
    </w:p>
    <w:p w14:paraId="638F806A" w14:textId="77777777" w:rsidR="00AE5F33" w:rsidRPr="00FC75C6" w:rsidRDefault="00000000" w:rsidP="00FC75C6">
      <w:pPr>
        <w:pStyle w:val="ListParagraph"/>
        <w:numPr>
          <w:ilvl w:val="0"/>
          <w:numId w:val="1"/>
        </w:numPr>
        <w:tabs>
          <w:tab w:val="left" w:pos="562"/>
          <w:tab w:val="left" w:pos="564"/>
        </w:tabs>
        <w:spacing w:line="232" w:lineRule="auto"/>
        <w:ind w:right="36"/>
        <w:jc w:val="left"/>
        <w:rPr>
          <w:rFonts w:ascii="Cambria" w:hAnsi="Cambria"/>
        </w:rPr>
      </w:pPr>
      <w:r w:rsidRPr="00FC75C6">
        <w:rPr>
          <w:rFonts w:ascii="Cambria" w:hAnsi="Cambria"/>
        </w:rPr>
        <w:t>J.</w:t>
      </w:r>
      <w:r w:rsidRPr="00FC75C6">
        <w:rPr>
          <w:rFonts w:ascii="Cambria" w:hAnsi="Cambria"/>
          <w:spacing w:val="-6"/>
        </w:rPr>
        <w:t xml:space="preserve"> </w:t>
      </w:r>
      <w:r w:rsidRPr="00FC75C6">
        <w:rPr>
          <w:rFonts w:ascii="Cambria" w:hAnsi="Cambria"/>
        </w:rPr>
        <w:t>Devlin</w:t>
      </w:r>
      <w:r w:rsidRPr="00FC75C6">
        <w:rPr>
          <w:rFonts w:ascii="Cambria" w:hAnsi="Cambria"/>
          <w:spacing w:val="-6"/>
        </w:rPr>
        <w:t xml:space="preserve"> </w:t>
      </w:r>
      <w:r w:rsidRPr="00FC75C6">
        <w:rPr>
          <w:rFonts w:ascii="Cambria" w:hAnsi="Cambria"/>
        </w:rPr>
        <w:t>et</w:t>
      </w:r>
      <w:r w:rsidRPr="00FC75C6">
        <w:rPr>
          <w:rFonts w:ascii="Cambria" w:hAnsi="Cambria"/>
          <w:spacing w:val="-6"/>
        </w:rPr>
        <w:t xml:space="preserve"> </w:t>
      </w:r>
      <w:r w:rsidRPr="00FC75C6">
        <w:rPr>
          <w:rFonts w:ascii="Cambria" w:hAnsi="Cambria"/>
        </w:rPr>
        <w:t>al.,</w:t>
      </w:r>
      <w:r w:rsidRPr="00FC75C6">
        <w:rPr>
          <w:rFonts w:ascii="Cambria" w:hAnsi="Cambria"/>
          <w:spacing w:val="-6"/>
        </w:rPr>
        <w:t xml:space="preserve"> </w:t>
      </w:r>
      <w:r w:rsidRPr="00FC75C6">
        <w:rPr>
          <w:rFonts w:ascii="Cambria" w:hAnsi="Cambria"/>
        </w:rPr>
        <w:t>“BERT:</w:t>
      </w:r>
      <w:r w:rsidRPr="00FC75C6">
        <w:rPr>
          <w:rFonts w:ascii="Cambria" w:hAnsi="Cambria"/>
          <w:spacing w:val="-6"/>
        </w:rPr>
        <w:t xml:space="preserve"> </w:t>
      </w:r>
      <w:r w:rsidRPr="00FC75C6">
        <w:rPr>
          <w:rFonts w:ascii="Cambria" w:hAnsi="Cambria"/>
        </w:rPr>
        <w:t>Pre-training</w:t>
      </w:r>
      <w:r w:rsidRPr="00FC75C6">
        <w:rPr>
          <w:rFonts w:ascii="Cambria" w:hAnsi="Cambria"/>
          <w:spacing w:val="-6"/>
        </w:rPr>
        <w:t xml:space="preserve"> </w:t>
      </w:r>
      <w:r w:rsidRPr="00FC75C6">
        <w:rPr>
          <w:rFonts w:ascii="Cambria" w:hAnsi="Cambria"/>
        </w:rPr>
        <w:t>of</w:t>
      </w:r>
      <w:r w:rsidRPr="00FC75C6">
        <w:rPr>
          <w:rFonts w:ascii="Cambria" w:hAnsi="Cambria"/>
          <w:spacing w:val="-6"/>
        </w:rPr>
        <w:t xml:space="preserve"> </w:t>
      </w:r>
      <w:r w:rsidRPr="00FC75C6">
        <w:rPr>
          <w:rFonts w:ascii="Cambria" w:hAnsi="Cambria"/>
        </w:rPr>
        <w:t>Deep</w:t>
      </w:r>
      <w:r w:rsidRPr="00FC75C6">
        <w:rPr>
          <w:rFonts w:ascii="Cambria" w:hAnsi="Cambria"/>
          <w:spacing w:val="-6"/>
        </w:rPr>
        <w:t xml:space="preserve"> </w:t>
      </w:r>
      <w:r w:rsidRPr="00FC75C6">
        <w:rPr>
          <w:rFonts w:ascii="Cambria" w:hAnsi="Cambria"/>
        </w:rPr>
        <w:t>Bidirectional</w:t>
      </w:r>
      <w:r w:rsidRPr="00FC75C6">
        <w:rPr>
          <w:rFonts w:ascii="Cambria" w:hAnsi="Cambria"/>
          <w:spacing w:val="-6"/>
        </w:rPr>
        <w:t xml:space="preserve"> </w:t>
      </w:r>
      <w:r w:rsidRPr="00FC75C6">
        <w:rPr>
          <w:rFonts w:ascii="Cambria" w:hAnsi="Cambria"/>
        </w:rPr>
        <w:t>Transformers</w:t>
      </w:r>
      <w:r w:rsidRPr="00FC75C6">
        <w:rPr>
          <w:rFonts w:ascii="Cambria" w:hAnsi="Cambria"/>
          <w:spacing w:val="40"/>
        </w:rPr>
        <w:t xml:space="preserve"> </w:t>
      </w:r>
      <w:r w:rsidRPr="00FC75C6">
        <w:rPr>
          <w:rFonts w:ascii="Cambria" w:hAnsi="Cambria"/>
        </w:rPr>
        <w:t>for Language Understanding,” NAACL-HLT, 2019.</w:t>
      </w:r>
    </w:p>
    <w:p w14:paraId="133E4425" w14:textId="77777777" w:rsidR="00AE5F33" w:rsidRPr="00FC75C6" w:rsidRDefault="00000000" w:rsidP="00FC75C6">
      <w:pPr>
        <w:pStyle w:val="ListParagraph"/>
        <w:numPr>
          <w:ilvl w:val="0"/>
          <w:numId w:val="1"/>
        </w:numPr>
        <w:tabs>
          <w:tab w:val="left" w:pos="562"/>
          <w:tab w:val="left" w:pos="564"/>
        </w:tabs>
        <w:spacing w:line="232" w:lineRule="auto"/>
        <w:ind w:right="36" w:hanging="366"/>
        <w:jc w:val="left"/>
        <w:rPr>
          <w:rFonts w:ascii="Cambria" w:hAnsi="Cambria"/>
        </w:rPr>
      </w:pPr>
      <w:r w:rsidRPr="00FC75C6">
        <w:rPr>
          <w:rFonts w:ascii="Cambria" w:hAnsi="Cambria"/>
        </w:rPr>
        <w:t>F.</w:t>
      </w:r>
      <w:r w:rsidRPr="00FC75C6">
        <w:rPr>
          <w:rFonts w:ascii="Cambria" w:hAnsi="Cambria"/>
          <w:spacing w:val="15"/>
        </w:rPr>
        <w:t xml:space="preserve"> </w:t>
      </w:r>
      <w:r w:rsidRPr="00FC75C6">
        <w:rPr>
          <w:rFonts w:ascii="Cambria" w:hAnsi="Cambria"/>
        </w:rPr>
        <w:t>Chollet,</w:t>
      </w:r>
      <w:r w:rsidRPr="00FC75C6">
        <w:rPr>
          <w:rFonts w:ascii="Cambria" w:hAnsi="Cambria"/>
          <w:spacing w:val="15"/>
        </w:rPr>
        <w:t xml:space="preserve"> </w:t>
      </w:r>
      <w:r w:rsidRPr="00FC75C6">
        <w:rPr>
          <w:rFonts w:ascii="Cambria" w:hAnsi="Cambria"/>
        </w:rPr>
        <w:t>“</w:t>
      </w:r>
      <w:proofErr w:type="spellStart"/>
      <w:r w:rsidRPr="00FC75C6">
        <w:rPr>
          <w:rFonts w:ascii="Cambria" w:hAnsi="Cambria"/>
        </w:rPr>
        <w:t>Xception</w:t>
      </w:r>
      <w:proofErr w:type="spellEnd"/>
      <w:r w:rsidRPr="00FC75C6">
        <w:rPr>
          <w:rFonts w:ascii="Cambria" w:hAnsi="Cambria"/>
        </w:rPr>
        <w:t>:</w:t>
      </w:r>
      <w:r w:rsidRPr="00FC75C6">
        <w:rPr>
          <w:rFonts w:ascii="Cambria" w:hAnsi="Cambria"/>
          <w:spacing w:val="15"/>
        </w:rPr>
        <w:t xml:space="preserve"> </w:t>
      </w:r>
      <w:r w:rsidRPr="00FC75C6">
        <w:rPr>
          <w:rFonts w:ascii="Cambria" w:hAnsi="Cambria"/>
        </w:rPr>
        <w:t>Deep</w:t>
      </w:r>
      <w:r w:rsidRPr="00FC75C6">
        <w:rPr>
          <w:rFonts w:ascii="Cambria" w:hAnsi="Cambria"/>
          <w:spacing w:val="15"/>
        </w:rPr>
        <w:t xml:space="preserve"> </w:t>
      </w:r>
      <w:r w:rsidRPr="00FC75C6">
        <w:rPr>
          <w:rFonts w:ascii="Cambria" w:hAnsi="Cambria"/>
        </w:rPr>
        <w:t>Learning</w:t>
      </w:r>
      <w:r w:rsidRPr="00FC75C6">
        <w:rPr>
          <w:rFonts w:ascii="Cambria" w:hAnsi="Cambria"/>
          <w:spacing w:val="15"/>
        </w:rPr>
        <w:t xml:space="preserve"> </w:t>
      </w:r>
      <w:r w:rsidRPr="00FC75C6">
        <w:rPr>
          <w:rFonts w:ascii="Cambria" w:hAnsi="Cambria"/>
        </w:rPr>
        <w:t>with</w:t>
      </w:r>
      <w:r w:rsidRPr="00FC75C6">
        <w:rPr>
          <w:rFonts w:ascii="Cambria" w:hAnsi="Cambria"/>
          <w:spacing w:val="15"/>
        </w:rPr>
        <w:t xml:space="preserve"> </w:t>
      </w:r>
      <w:proofErr w:type="spellStart"/>
      <w:r w:rsidRPr="00FC75C6">
        <w:rPr>
          <w:rFonts w:ascii="Cambria" w:hAnsi="Cambria"/>
        </w:rPr>
        <w:t>Depthwise</w:t>
      </w:r>
      <w:proofErr w:type="spellEnd"/>
      <w:r w:rsidRPr="00FC75C6">
        <w:rPr>
          <w:rFonts w:ascii="Cambria" w:hAnsi="Cambria"/>
          <w:spacing w:val="15"/>
        </w:rPr>
        <w:t xml:space="preserve"> </w:t>
      </w:r>
      <w:r w:rsidRPr="00FC75C6">
        <w:rPr>
          <w:rFonts w:ascii="Cambria" w:hAnsi="Cambria"/>
        </w:rPr>
        <w:t>Separable</w:t>
      </w:r>
      <w:r w:rsidRPr="00FC75C6">
        <w:rPr>
          <w:rFonts w:ascii="Cambria" w:hAnsi="Cambria"/>
          <w:spacing w:val="15"/>
        </w:rPr>
        <w:t xml:space="preserve"> </w:t>
      </w:r>
      <w:r w:rsidRPr="00FC75C6">
        <w:rPr>
          <w:rFonts w:ascii="Cambria" w:hAnsi="Cambria"/>
        </w:rPr>
        <w:t>Con-</w:t>
      </w:r>
      <w:r w:rsidRPr="00FC75C6">
        <w:rPr>
          <w:rFonts w:ascii="Cambria" w:hAnsi="Cambria"/>
          <w:spacing w:val="40"/>
        </w:rPr>
        <w:t xml:space="preserve"> </w:t>
      </w:r>
      <w:proofErr w:type="spellStart"/>
      <w:r w:rsidRPr="00FC75C6">
        <w:rPr>
          <w:rFonts w:ascii="Cambria" w:hAnsi="Cambria"/>
        </w:rPr>
        <w:t>volutions</w:t>
      </w:r>
      <w:proofErr w:type="spellEnd"/>
      <w:r w:rsidRPr="00FC75C6">
        <w:rPr>
          <w:rFonts w:ascii="Cambria" w:hAnsi="Cambria"/>
        </w:rPr>
        <w:t>,” CVPR, 2017.</w:t>
      </w:r>
    </w:p>
    <w:p w14:paraId="56C8F204" w14:textId="77777777" w:rsidR="00AE5F33" w:rsidRPr="00FC75C6" w:rsidRDefault="00000000" w:rsidP="00FC75C6">
      <w:pPr>
        <w:pStyle w:val="ListParagraph"/>
        <w:numPr>
          <w:ilvl w:val="0"/>
          <w:numId w:val="1"/>
        </w:numPr>
        <w:tabs>
          <w:tab w:val="left" w:pos="562"/>
          <w:tab w:val="left" w:pos="564"/>
        </w:tabs>
        <w:spacing w:line="232" w:lineRule="auto"/>
        <w:ind w:right="36" w:hanging="366"/>
        <w:jc w:val="left"/>
        <w:rPr>
          <w:rFonts w:ascii="Cambria" w:hAnsi="Cambria"/>
        </w:rPr>
      </w:pPr>
      <w:r w:rsidRPr="00FC75C6">
        <w:rPr>
          <w:rFonts w:ascii="Cambria" w:hAnsi="Cambria"/>
        </w:rPr>
        <w:t>A. See, P. Liu, and C. D. Manning, “Get to the Point: Summarization</w:t>
      </w:r>
      <w:r w:rsidRPr="00FC75C6">
        <w:rPr>
          <w:rFonts w:ascii="Cambria" w:hAnsi="Cambria"/>
          <w:spacing w:val="40"/>
        </w:rPr>
        <w:t xml:space="preserve"> </w:t>
      </w:r>
      <w:r w:rsidRPr="00FC75C6">
        <w:rPr>
          <w:rFonts w:ascii="Cambria" w:hAnsi="Cambria"/>
        </w:rPr>
        <w:t>with Pointer-Generator Networks,” ACL, 2017.</w:t>
      </w:r>
    </w:p>
    <w:p w14:paraId="75F97498" w14:textId="77777777" w:rsidR="00AE5F33" w:rsidRPr="00FC75C6" w:rsidRDefault="00000000" w:rsidP="00FC75C6">
      <w:pPr>
        <w:pStyle w:val="ListParagraph"/>
        <w:numPr>
          <w:ilvl w:val="0"/>
          <w:numId w:val="1"/>
        </w:numPr>
        <w:tabs>
          <w:tab w:val="left" w:pos="562"/>
          <w:tab w:val="left" w:pos="564"/>
        </w:tabs>
        <w:spacing w:before="1" w:line="232" w:lineRule="auto"/>
        <w:ind w:right="36" w:hanging="366"/>
        <w:jc w:val="left"/>
        <w:rPr>
          <w:rFonts w:ascii="Cambria" w:hAnsi="Cambria"/>
        </w:rPr>
      </w:pPr>
      <w:r w:rsidRPr="00FC75C6">
        <w:rPr>
          <w:rFonts w:ascii="Cambria" w:hAnsi="Cambria"/>
        </w:rPr>
        <w:t>A. Hutto and E. Gilbert, “VADER: A Parsimonious Rule-Based Model</w:t>
      </w:r>
      <w:r w:rsidRPr="00FC75C6">
        <w:rPr>
          <w:rFonts w:ascii="Cambria" w:hAnsi="Cambria"/>
          <w:spacing w:val="40"/>
        </w:rPr>
        <w:t xml:space="preserve"> </w:t>
      </w:r>
      <w:r w:rsidRPr="00FC75C6">
        <w:rPr>
          <w:rFonts w:ascii="Cambria" w:hAnsi="Cambria"/>
        </w:rPr>
        <w:t>for Sentiment Analysis of Social Media Text,” ICWSM, 2014.</w:t>
      </w:r>
    </w:p>
    <w:p w14:paraId="7DFACFB2" w14:textId="77777777" w:rsidR="00AE5F33" w:rsidRPr="00FC75C6" w:rsidRDefault="00000000" w:rsidP="00FC75C6">
      <w:pPr>
        <w:pStyle w:val="ListParagraph"/>
        <w:numPr>
          <w:ilvl w:val="0"/>
          <w:numId w:val="1"/>
        </w:numPr>
        <w:tabs>
          <w:tab w:val="left" w:pos="562"/>
          <w:tab w:val="left" w:pos="564"/>
        </w:tabs>
        <w:spacing w:line="232" w:lineRule="auto"/>
        <w:ind w:right="36" w:hanging="366"/>
        <w:jc w:val="left"/>
        <w:rPr>
          <w:rFonts w:ascii="Cambria" w:hAnsi="Cambria"/>
        </w:rPr>
      </w:pPr>
      <w:r w:rsidRPr="00FC75C6">
        <w:rPr>
          <w:rFonts w:ascii="Cambria" w:hAnsi="Cambria"/>
        </w:rPr>
        <w:t>R. Plutchik, “The Nature of Emotions,” American Scientist, vol. 89, no.</w:t>
      </w:r>
      <w:r w:rsidRPr="00FC75C6">
        <w:rPr>
          <w:rFonts w:ascii="Cambria" w:hAnsi="Cambria"/>
          <w:spacing w:val="40"/>
        </w:rPr>
        <w:t xml:space="preserve"> </w:t>
      </w:r>
      <w:r w:rsidRPr="00FC75C6">
        <w:rPr>
          <w:rFonts w:ascii="Cambria" w:hAnsi="Cambria"/>
        </w:rPr>
        <w:t>4, 2001.</w:t>
      </w:r>
    </w:p>
    <w:p w14:paraId="19FECFD6" w14:textId="77777777" w:rsidR="00AE5F33" w:rsidRPr="00FC75C6" w:rsidRDefault="00000000" w:rsidP="00FC75C6">
      <w:pPr>
        <w:pStyle w:val="ListParagraph"/>
        <w:numPr>
          <w:ilvl w:val="0"/>
          <w:numId w:val="1"/>
        </w:numPr>
        <w:tabs>
          <w:tab w:val="left" w:pos="562"/>
          <w:tab w:val="left" w:pos="564"/>
        </w:tabs>
        <w:spacing w:line="232" w:lineRule="auto"/>
        <w:ind w:right="36" w:hanging="366"/>
        <w:jc w:val="left"/>
        <w:rPr>
          <w:rFonts w:ascii="Cambria" w:hAnsi="Cambria"/>
        </w:rPr>
      </w:pPr>
      <w:r w:rsidRPr="00FC75C6">
        <w:rPr>
          <w:rFonts w:ascii="Cambria" w:hAnsi="Cambria"/>
        </w:rPr>
        <w:t>C.</w:t>
      </w:r>
      <w:r w:rsidRPr="00FC75C6">
        <w:rPr>
          <w:rFonts w:ascii="Cambria" w:hAnsi="Cambria"/>
          <w:spacing w:val="36"/>
        </w:rPr>
        <w:t xml:space="preserve"> </w:t>
      </w:r>
      <w:r w:rsidRPr="00FC75C6">
        <w:rPr>
          <w:rFonts w:ascii="Cambria" w:hAnsi="Cambria"/>
        </w:rPr>
        <w:t>Fellbaum</w:t>
      </w:r>
      <w:r w:rsidRPr="00FC75C6">
        <w:rPr>
          <w:rFonts w:ascii="Cambria" w:hAnsi="Cambria"/>
          <w:spacing w:val="36"/>
        </w:rPr>
        <w:t xml:space="preserve"> </w:t>
      </w:r>
      <w:r w:rsidRPr="00FC75C6">
        <w:rPr>
          <w:rFonts w:ascii="Cambria" w:hAnsi="Cambria"/>
        </w:rPr>
        <w:t>(Ed.),</w:t>
      </w:r>
      <w:r w:rsidRPr="00FC75C6">
        <w:rPr>
          <w:rFonts w:ascii="Cambria" w:hAnsi="Cambria"/>
          <w:spacing w:val="36"/>
        </w:rPr>
        <w:t xml:space="preserve"> </w:t>
      </w:r>
      <w:r w:rsidRPr="00FC75C6">
        <w:rPr>
          <w:rFonts w:ascii="Cambria" w:hAnsi="Cambria"/>
        </w:rPr>
        <w:t>WordNet:</w:t>
      </w:r>
      <w:r w:rsidRPr="00FC75C6">
        <w:rPr>
          <w:rFonts w:ascii="Cambria" w:hAnsi="Cambria"/>
          <w:spacing w:val="36"/>
        </w:rPr>
        <w:t xml:space="preserve"> </w:t>
      </w:r>
      <w:r w:rsidRPr="00FC75C6">
        <w:rPr>
          <w:rFonts w:ascii="Cambria" w:hAnsi="Cambria"/>
        </w:rPr>
        <w:t>An</w:t>
      </w:r>
      <w:r w:rsidRPr="00FC75C6">
        <w:rPr>
          <w:rFonts w:ascii="Cambria" w:hAnsi="Cambria"/>
          <w:spacing w:val="36"/>
        </w:rPr>
        <w:t xml:space="preserve"> </w:t>
      </w:r>
      <w:r w:rsidRPr="00FC75C6">
        <w:rPr>
          <w:rFonts w:ascii="Cambria" w:hAnsi="Cambria"/>
        </w:rPr>
        <w:t>Electronic</w:t>
      </w:r>
      <w:r w:rsidRPr="00FC75C6">
        <w:rPr>
          <w:rFonts w:ascii="Cambria" w:hAnsi="Cambria"/>
          <w:spacing w:val="36"/>
        </w:rPr>
        <w:t xml:space="preserve"> </w:t>
      </w:r>
      <w:r w:rsidRPr="00FC75C6">
        <w:rPr>
          <w:rFonts w:ascii="Cambria" w:hAnsi="Cambria"/>
        </w:rPr>
        <w:t>Lexical</w:t>
      </w:r>
      <w:r w:rsidRPr="00FC75C6">
        <w:rPr>
          <w:rFonts w:ascii="Cambria" w:hAnsi="Cambria"/>
          <w:spacing w:val="36"/>
        </w:rPr>
        <w:t xml:space="preserve"> </w:t>
      </w:r>
      <w:r w:rsidRPr="00FC75C6">
        <w:rPr>
          <w:rFonts w:ascii="Cambria" w:hAnsi="Cambria"/>
        </w:rPr>
        <w:t>Database,</w:t>
      </w:r>
      <w:r w:rsidRPr="00FC75C6">
        <w:rPr>
          <w:rFonts w:ascii="Cambria" w:hAnsi="Cambria"/>
          <w:spacing w:val="36"/>
        </w:rPr>
        <w:t xml:space="preserve"> </w:t>
      </w:r>
      <w:r w:rsidRPr="00FC75C6">
        <w:rPr>
          <w:rFonts w:ascii="Cambria" w:hAnsi="Cambria"/>
        </w:rPr>
        <w:t>MIT</w:t>
      </w:r>
      <w:r w:rsidRPr="00FC75C6">
        <w:rPr>
          <w:rFonts w:ascii="Cambria" w:hAnsi="Cambria"/>
          <w:spacing w:val="40"/>
        </w:rPr>
        <w:t xml:space="preserve"> </w:t>
      </w:r>
      <w:r w:rsidRPr="00FC75C6">
        <w:rPr>
          <w:rFonts w:ascii="Cambria" w:hAnsi="Cambria"/>
        </w:rPr>
        <w:t>Press, 1998.</w:t>
      </w:r>
    </w:p>
    <w:p w14:paraId="5F77F512" w14:textId="77777777" w:rsidR="00AE5F33" w:rsidRPr="00FC75C6" w:rsidRDefault="00000000" w:rsidP="00FC75C6">
      <w:pPr>
        <w:pStyle w:val="ListParagraph"/>
        <w:numPr>
          <w:ilvl w:val="0"/>
          <w:numId w:val="1"/>
        </w:numPr>
        <w:tabs>
          <w:tab w:val="left" w:pos="562"/>
          <w:tab w:val="left" w:pos="564"/>
        </w:tabs>
        <w:spacing w:before="1" w:line="232" w:lineRule="auto"/>
        <w:ind w:right="36" w:hanging="366"/>
        <w:jc w:val="left"/>
        <w:rPr>
          <w:rFonts w:ascii="Cambria" w:hAnsi="Cambria"/>
        </w:rPr>
      </w:pPr>
      <w:r w:rsidRPr="00FC75C6">
        <w:rPr>
          <w:rFonts w:ascii="Cambria" w:hAnsi="Cambria"/>
        </w:rPr>
        <w:t>A.</w:t>
      </w:r>
      <w:r w:rsidRPr="00FC75C6">
        <w:rPr>
          <w:rFonts w:ascii="Cambria" w:hAnsi="Cambria"/>
          <w:spacing w:val="-9"/>
        </w:rPr>
        <w:t xml:space="preserve"> </w:t>
      </w:r>
      <w:proofErr w:type="spellStart"/>
      <w:r w:rsidRPr="00FC75C6">
        <w:rPr>
          <w:rFonts w:ascii="Cambria" w:hAnsi="Cambria"/>
        </w:rPr>
        <w:t>Esuli</w:t>
      </w:r>
      <w:proofErr w:type="spellEnd"/>
      <w:r w:rsidRPr="00FC75C6">
        <w:rPr>
          <w:rFonts w:ascii="Cambria" w:hAnsi="Cambria"/>
          <w:spacing w:val="-9"/>
        </w:rPr>
        <w:t xml:space="preserve"> </w:t>
      </w:r>
      <w:r w:rsidRPr="00FC75C6">
        <w:rPr>
          <w:rFonts w:ascii="Cambria" w:hAnsi="Cambria"/>
        </w:rPr>
        <w:t>and</w:t>
      </w:r>
      <w:r w:rsidRPr="00FC75C6">
        <w:rPr>
          <w:rFonts w:ascii="Cambria" w:hAnsi="Cambria"/>
          <w:spacing w:val="-9"/>
        </w:rPr>
        <w:t xml:space="preserve"> </w:t>
      </w:r>
      <w:r w:rsidRPr="00FC75C6">
        <w:rPr>
          <w:rFonts w:ascii="Cambria" w:hAnsi="Cambria"/>
        </w:rPr>
        <w:t>F.</w:t>
      </w:r>
      <w:r w:rsidRPr="00FC75C6">
        <w:rPr>
          <w:rFonts w:ascii="Cambria" w:hAnsi="Cambria"/>
          <w:spacing w:val="-9"/>
        </w:rPr>
        <w:t xml:space="preserve"> </w:t>
      </w:r>
      <w:r w:rsidRPr="00FC75C6">
        <w:rPr>
          <w:rFonts w:ascii="Cambria" w:hAnsi="Cambria"/>
        </w:rPr>
        <w:t>Sebastiani,</w:t>
      </w:r>
      <w:r w:rsidRPr="00FC75C6">
        <w:rPr>
          <w:rFonts w:ascii="Cambria" w:hAnsi="Cambria"/>
          <w:spacing w:val="-9"/>
        </w:rPr>
        <w:t xml:space="preserve"> </w:t>
      </w:r>
      <w:r w:rsidRPr="00FC75C6">
        <w:rPr>
          <w:rFonts w:ascii="Cambria" w:hAnsi="Cambria"/>
        </w:rPr>
        <w:t>“</w:t>
      </w:r>
      <w:proofErr w:type="spellStart"/>
      <w:r w:rsidRPr="00FC75C6">
        <w:rPr>
          <w:rFonts w:ascii="Cambria" w:hAnsi="Cambria"/>
        </w:rPr>
        <w:t>SentiWordNet</w:t>
      </w:r>
      <w:proofErr w:type="spellEnd"/>
      <w:r w:rsidRPr="00FC75C6">
        <w:rPr>
          <w:rFonts w:ascii="Cambria" w:hAnsi="Cambria"/>
        </w:rPr>
        <w:t>:</w:t>
      </w:r>
      <w:r w:rsidRPr="00FC75C6">
        <w:rPr>
          <w:rFonts w:ascii="Cambria" w:hAnsi="Cambria"/>
          <w:spacing w:val="-9"/>
        </w:rPr>
        <w:t xml:space="preserve"> </w:t>
      </w:r>
      <w:r w:rsidRPr="00FC75C6">
        <w:rPr>
          <w:rFonts w:ascii="Cambria" w:hAnsi="Cambria"/>
        </w:rPr>
        <w:t>A</w:t>
      </w:r>
      <w:r w:rsidRPr="00FC75C6">
        <w:rPr>
          <w:rFonts w:ascii="Cambria" w:hAnsi="Cambria"/>
          <w:spacing w:val="-9"/>
        </w:rPr>
        <w:t xml:space="preserve"> </w:t>
      </w:r>
      <w:r w:rsidRPr="00FC75C6">
        <w:rPr>
          <w:rFonts w:ascii="Cambria" w:hAnsi="Cambria"/>
        </w:rPr>
        <w:t>Publicly</w:t>
      </w:r>
      <w:r w:rsidRPr="00FC75C6">
        <w:rPr>
          <w:rFonts w:ascii="Cambria" w:hAnsi="Cambria"/>
          <w:spacing w:val="-9"/>
        </w:rPr>
        <w:t xml:space="preserve"> </w:t>
      </w:r>
      <w:r w:rsidRPr="00FC75C6">
        <w:rPr>
          <w:rFonts w:ascii="Cambria" w:hAnsi="Cambria"/>
        </w:rPr>
        <w:t>Available</w:t>
      </w:r>
      <w:r w:rsidRPr="00FC75C6">
        <w:rPr>
          <w:rFonts w:ascii="Cambria" w:hAnsi="Cambria"/>
          <w:spacing w:val="-9"/>
        </w:rPr>
        <w:t xml:space="preserve"> </w:t>
      </w:r>
      <w:r w:rsidRPr="00FC75C6">
        <w:rPr>
          <w:rFonts w:ascii="Cambria" w:hAnsi="Cambria"/>
        </w:rPr>
        <w:t>Lexical</w:t>
      </w:r>
      <w:r w:rsidRPr="00FC75C6">
        <w:rPr>
          <w:rFonts w:ascii="Cambria" w:hAnsi="Cambria"/>
          <w:spacing w:val="40"/>
        </w:rPr>
        <w:t xml:space="preserve"> </w:t>
      </w:r>
      <w:r w:rsidRPr="00FC75C6">
        <w:rPr>
          <w:rFonts w:ascii="Cambria" w:hAnsi="Cambria"/>
        </w:rPr>
        <w:t>Resource for Opinion Mining,” LREC, 2006.</w:t>
      </w:r>
    </w:p>
    <w:p w14:paraId="18019373" w14:textId="77777777" w:rsidR="00AE5F33" w:rsidRPr="00FC75C6" w:rsidRDefault="00000000" w:rsidP="00FC75C6">
      <w:pPr>
        <w:pStyle w:val="ListParagraph"/>
        <w:numPr>
          <w:ilvl w:val="0"/>
          <w:numId w:val="1"/>
        </w:numPr>
        <w:tabs>
          <w:tab w:val="left" w:pos="562"/>
          <w:tab w:val="left" w:pos="564"/>
        </w:tabs>
        <w:spacing w:line="232" w:lineRule="auto"/>
        <w:ind w:right="36" w:hanging="366"/>
        <w:jc w:val="left"/>
        <w:rPr>
          <w:rFonts w:ascii="Cambria" w:hAnsi="Cambria"/>
        </w:rPr>
      </w:pPr>
      <w:r w:rsidRPr="00FC75C6">
        <w:rPr>
          <w:rFonts w:ascii="Cambria" w:hAnsi="Cambria"/>
        </w:rPr>
        <w:t>H.</w:t>
      </w:r>
      <w:r w:rsidRPr="00FC75C6">
        <w:rPr>
          <w:rFonts w:ascii="Cambria" w:hAnsi="Cambria"/>
          <w:spacing w:val="17"/>
        </w:rPr>
        <w:t xml:space="preserve"> </w:t>
      </w:r>
      <w:r w:rsidRPr="00FC75C6">
        <w:rPr>
          <w:rFonts w:ascii="Cambria" w:hAnsi="Cambria"/>
        </w:rPr>
        <w:t>Peng</w:t>
      </w:r>
      <w:r w:rsidRPr="00FC75C6">
        <w:rPr>
          <w:rFonts w:ascii="Cambria" w:hAnsi="Cambria"/>
          <w:spacing w:val="17"/>
        </w:rPr>
        <w:t xml:space="preserve"> </w:t>
      </w:r>
      <w:r w:rsidRPr="00FC75C6">
        <w:rPr>
          <w:rFonts w:ascii="Cambria" w:hAnsi="Cambria"/>
        </w:rPr>
        <w:t>et</w:t>
      </w:r>
      <w:r w:rsidRPr="00FC75C6">
        <w:rPr>
          <w:rFonts w:ascii="Cambria" w:hAnsi="Cambria"/>
          <w:spacing w:val="17"/>
        </w:rPr>
        <w:t xml:space="preserve"> </w:t>
      </w:r>
      <w:r w:rsidRPr="00FC75C6">
        <w:rPr>
          <w:rFonts w:ascii="Cambria" w:hAnsi="Cambria"/>
        </w:rPr>
        <w:t>al.,</w:t>
      </w:r>
      <w:r w:rsidRPr="00FC75C6">
        <w:rPr>
          <w:rFonts w:ascii="Cambria" w:hAnsi="Cambria"/>
          <w:spacing w:val="17"/>
        </w:rPr>
        <w:t xml:space="preserve"> </w:t>
      </w:r>
      <w:r w:rsidRPr="00FC75C6">
        <w:rPr>
          <w:rFonts w:ascii="Cambria" w:hAnsi="Cambria"/>
        </w:rPr>
        <w:t>“Self-Attention</w:t>
      </w:r>
      <w:r w:rsidRPr="00FC75C6">
        <w:rPr>
          <w:rFonts w:ascii="Cambria" w:hAnsi="Cambria"/>
          <w:spacing w:val="17"/>
        </w:rPr>
        <w:t xml:space="preserve"> </w:t>
      </w:r>
      <w:r w:rsidRPr="00FC75C6">
        <w:rPr>
          <w:rFonts w:ascii="Cambria" w:hAnsi="Cambria"/>
        </w:rPr>
        <w:t>Sentiment</w:t>
      </w:r>
      <w:r w:rsidRPr="00FC75C6">
        <w:rPr>
          <w:rFonts w:ascii="Cambria" w:hAnsi="Cambria"/>
          <w:spacing w:val="17"/>
        </w:rPr>
        <w:t xml:space="preserve"> </w:t>
      </w:r>
      <w:r w:rsidRPr="00FC75C6">
        <w:rPr>
          <w:rFonts w:ascii="Cambria" w:hAnsi="Cambria"/>
        </w:rPr>
        <w:t>Classification,”</w:t>
      </w:r>
      <w:r w:rsidRPr="00FC75C6">
        <w:rPr>
          <w:rFonts w:ascii="Cambria" w:hAnsi="Cambria"/>
          <w:spacing w:val="17"/>
        </w:rPr>
        <w:t xml:space="preserve"> </w:t>
      </w:r>
      <w:r w:rsidRPr="00FC75C6">
        <w:rPr>
          <w:rFonts w:ascii="Cambria" w:hAnsi="Cambria"/>
        </w:rPr>
        <w:t>IEEE</w:t>
      </w:r>
      <w:r w:rsidRPr="00FC75C6">
        <w:rPr>
          <w:rFonts w:ascii="Cambria" w:hAnsi="Cambria"/>
          <w:spacing w:val="17"/>
        </w:rPr>
        <w:t xml:space="preserve"> </w:t>
      </w:r>
      <w:r w:rsidRPr="00FC75C6">
        <w:rPr>
          <w:rFonts w:ascii="Cambria" w:hAnsi="Cambria"/>
        </w:rPr>
        <w:t>Trans.</w:t>
      </w:r>
      <w:r w:rsidRPr="00FC75C6">
        <w:rPr>
          <w:rFonts w:ascii="Cambria" w:hAnsi="Cambria"/>
          <w:spacing w:val="40"/>
        </w:rPr>
        <w:t xml:space="preserve"> </w:t>
      </w:r>
      <w:r w:rsidRPr="00FC75C6">
        <w:rPr>
          <w:rFonts w:ascii="Cambria" w:hAnsi="Cambria"/>
        </w:rPr>
        <w:t xml:space="preserve">Affective </w:t>
      </w:r>
      <w:proofErr w:type="spellStart"/>
      <w:r w:rsidRPr="00FC75C6">
        <w:rPr>
          <w:rFonts w:ascii="Cambria" w:hAnsi="Cambria"/>
        </w:rPr>
        <w:t>Comput</w:t>
      </w:r>
      <w:proofErr w:type="spellEnd"/>
      <w:r w:rsidRPr="00FC75C6">
        <w:rPr>
          <w:rFonts w:ascii="Cambria" w:hAnsi="Cambria"/>
        </w:rPr>
        <w:t>., 2020.</w:t>
      </w:r>
    </w:p>
    <w:p w14:paraId="0F826970" w14:textId="77777777" w:rsidR="00AE5F33" w:rsidRPr="00FC75C6" w:rsidRDefault="00000000" w:rsidP="00FC75C6">
      <w:pPr>
        <w:pStyle w:val="ListParagraph"/>
        <w:numPr>
          <w:ilvl w:val="0"/>
          <w:numId w:val="1"/>
        </w:numPr>
        <w:tabs>
          <w:tab w:val="left" w:pos="562"/>
          <w:tab w:val="left" w:pos="564"/>
        </w:tabs>
        <w:spacing w:line="232" w:lineRule="auto"/>
        <w:ind w:right="36" w:hanging="366"/>
        <w:jc w:val="left"/>
        <w:rPr>
          <w:rFonts w:ascii="Cambria" w:hAnsi="Cambria"/>
        </w:rPr>
      </w:pPr>
      <w:r w:rsidRPr="00FC75C6">
        <w:rPr>
          <w:rFonts w:ascii="Cambria" w:hAnsi="Cambria"/>
        </w:rPr>
        <w:t>P.</w:t>
      </w:r>
      <w:r w:rsidRPr="00FC75C6">
        <w:rPr>
          <w:rFonts w:ascii="Cambria" w:hAnsi="Cambria"/>
          <w:spacing w:val="40"/>
        </w:rPr>
        <w:t xml:space="preserve"> </w:t>
      </w:r>
      <w:r w:rsidRPr="00FC75C6">
        <w:rPr>
          <w:rFonts w:ascii="Cambria" w:hAnsi="Cambria"/>
        </w:rPr>
        <w:t>Koehn</w:t>
      </w:r>
      <w:r w:rsidRPr="00FC75C6">
        <w:rPr>
          <w:rFonts w:ascii="Cambria" w:hAnsi="Cambria"/>
          <w:spacing w:val="40"/>
        </w:rPr>
        <w:t xml:space="preserve"> </w:t>
      </w:r>
      <w:r w:rsidRPr="00FC75C6">
        <w:rPr>
          <w:rFonts w:ascii="Cambria" w:hAnsi="Cambria"/>
        </w:rPr>
        <w:t>et</w:t>
      </w:r>
      <w:r w:rsidRPr="00FC75C6">
        <w:rPr>
          <w:rFonts w:ascii="Cambria" w:hAnsi="Cambria"/>
          <w:spacing w:val="40"/>
        </w:rPr>
        <w:t xml:space="preserve"> </w:t>
      </w:r>
      <w:r w:rsidRPr="00FC75C6">
        <w:rPr>
          <w:rFonts w:ascii="Cambria" w:hAnsi="Cambria"/>
        </w:rPr>
        <w:t>al.,</w:t>
      </w:r>
      <w:r w:rsidRPr="00FC75C6">
        <w:rPr>
          <w:rFonts w:ascii="Cambria" w:hAnsi="Cambria"/>
          <w:spacing w:val="40"/>
        </w:rPr>
        <w:t xml:space="preserve"> </w:t>
      </w:r>
      <w:r w:rsidRPr="00FC75C6">
        <w:rPr>
          <w:rFonts w:ascii="Cambria" w:hAnsi="Cambria"/>
        </w:rPr>
        <w:t>“Neural</w:t>
      </w:r>
      <w:r w:rsidRPr="00FC75C6">
        <w:rPr>
          <w:rFonts w:ascii="Cambria" w:hAnsi="Cambria"/>
          <w:spacing w:val="40"/>
        </w:rPr>
        <w:t xml:space="preserve"> </w:t>
      </w:r>
      <w:r w:rsidRPr="00FC75C6">
        <w:rPr>
          <w:rFonts w:ascii="Cambria" w:hAnsi="Cambria"/>
        </w:rPr>
        <w:t>Machine</w:t>
      </w:r>
      <w:r w:rsidRPr="00FC75C6">
        <w:rPr>
          <w:rFonts w:ascii="Cambria" w:hAnsi="Cambria"/>
          <w:spacing w:val="40"/>
        </w:rPr>
        <w:t xml:space="preserve"> </w:t>
      </w:r>
      <w:r w:rsidRPr="00FC75C6">
        <w:rPr>
          <w:rFonts w:ascii="Cambria" w:hAnsi="Cambria"/>
        </w:rPr>
        <w:t>Translation</w:t>
      </w:r>
      <w:r w:rsidRPr="00FC75C6">
        <w:rPr>
          <w:rFonts w:ascii="Cambria" w:hAnsi="Cambria"/>
          <w:spacing w:val="40"/>
        </w:rPr>
        <w:t xml:space="preserve"> </w:t>
      </w:r>
      <w:r w:rsidRPr="00FC75C6">
        <w:rPr>
          <w:rFonts w:ascii="Cambria" w:hAnsi="Cambria"/>
        </w:rPr>
        <w:t>of</w:t>
      </w:r>
      <w:r w:rsidRPr="00FC75C6">
        <w:rPr>
          <w:rFonts w:ascii="Cambria" w:hAnsi="Cambria"/>
          <w:spacing w:val="40"/>
        </w:rPr>
        <w:t xml:space="preserve"> </w:t>
      </w:r>
      <w:r w:rsidRPr="00FC75C6">
        <w:rPr>
          <w:rFonts w:ascii="Cambria" w:hAnsi="Cambria"/>
        </w:rPr>
        <w:t>Rare</w:t>
      </w:r>
      <w:r w:rsidRPr="00FC75C6">
        <w:rPr>
          <w:rFonts w:ascii="Cambria" w:hAnsi="Cambria"/>
          <w:spacing w:val="40"/>
        </w:rPr>
        <w:t xml:space="preserve"> </w:t>
      </w:r>
      <w:r w:rsidRPr="00FC75C6">
        <w:rPr>
          <w:rFonts w:ascii="Cambria" w:hAnsi="Cambria"/>
        </w:rPr>
        <w:t>Words</w:t>
      </w:r>
      <w:r w:rsidRPr="00FC75C6">
        <w:rPr>
          <w:rFonts w:ascii="Cambria" w:hAnsi="Cambria"/>
          <w:spacing w:val="40"/>
        </w:rPr>
        <w:t xml:space="preserve"> </w:t>
      </w:r>
      <w:r w:rsidRPr="00FC75C6">
        <w:rPr>
          <w:rFonts w:ascii="Cambria" w:hAnsi="Cambria"/>
        </w:rPr>
        <w:t>with</w:t>
      </w:r>
      <w:r w:rsidRPr="00FC75C6">
        <w:rPr>
          <w:rFonts w:ascii="Cambria" w:hAnsi="Cambria"/>
          <w:spacing w:val="40"/>
        </w:rPr>
        <w:t xml:space="preserve"> </w:t>
      </w:r>
      <w:proofErr w:type="spellStart"/>
      <w:r w:rsidRPr="00FC75C6">
        <w:rPr>
          <w:rFonts w:ascii="Cambria" w:hAnsi="Cambria"/>
        </w:rPr>
        <w:t>Subword</w:t>
      </w:r>
      <w:proofErr w:type="spellEnd"/>
      <w:r w:rsidRPr="00FC75C6">
        <w:rPr>
          <w:rFonts w:ascii="Cambria" w:hAnsi="Cambria"/>
        </w:rPr>
        <w:t xml:space="preserve"> Units,” ACL, 2016.</w:t>
      </w:r>
    </w:p>
    <w:p w14:paraId="1913AC2E" w14:textId="77777777" w:rsidR="00AE5F33" w:rsidRPr="00FC75C6" w:rsidRDefault="00000000" w:rsidP="00FC75C6">
      <w:pPr>
        <w:pStyle w:val="ListParagraph"/>
        <w:numPr>
          <w:ilvl w:val="0"/>
          <w:numId w:val="1"/>
        </w:numPr>
        <w:tabs>
          <w:tab w:val="left" w:pos="562"/>
          <w:tab w:val="left" w:pos="564"/>
        </w:tabs>
        <w:spacing w:line="232" w:lineRule="auto"/>
        <w:ind w:right="36" w:hanging="366"/>
        <w:jc w:val="left"/>
        <w:rPr>
          <w:rFonts w:ascii="Cambria" w:hAnsi="Cambria"/>
        </w:rPr>
      </w:pPr>
      <w:r w:rsidRPr="00FC75C6">
        <w:rPr>
          <w:rFonts w:ascii="Cambria" w:hAnsi="Cambria"/>
        </w:rPr>
        <w:t>A.</w:t>
      </w:r>
      <w:r w:rsidRPr="00FC75C6">
        <w:rPr>
          <w:rFonts w:ascii="Cambria" w:hAnsi="Cambria"/>
          <w:spacing w:val="40"/>
        </w:rPr>
        <w:t xml:space="preserve"> </w:t>
      </w:r>
      <w:r w:rsidRPr="00FC75C6">
        <w:rPr>
          <w:rFonts w:ascii="Cambria" w:hAnsi="Cambria"/>
        </w:rPr>
        <w:t>Radford</w:t>
      </w:r>
      <w:r w:rsidRPr="00FC75C6">
        <w:rPr>
          <w:rFonts w:ascii="Cambria" w:hAnsi="Cambria"/>
          <w:spacing w:val="40"/>
        </w:rPr>
        <w:t xml:space="preserve"> </w:t>
      </w:r>
      <w:r w:rsidRPr="00FC75C6">
        <w:rPr>
          <w:rFonts w:ascii="Cambria" w:hAnsi="Cambria"/>
        </w:rPr>
        <w:t>et</w:t>
      </w:r>
      <w:r w:rsidRPr="00FC75C6">
        <w:rPr>
          <w:rFonts w:ascii="Cambria" w:hAnsi="Cambria"/>
          <w:spacing w:val="40"/>
        </w:rPr>
        <w:t xml:space="preserve"> </w:t>
      </w:r>
      <w:r w:rsidRPr="00FC75C6">
        <w:rPr>
          <w:rFonts w:ascii="Cambria" w:hAnsi="Cambria"/>
        </w:rPr>
        <w:t>al.,</w:t>
      </w:r>
      <w:r w:rsidRPr="00FC75C6">
        <w:rPr>
          <w:rFonts w:ascii="Cambria" w:hAnsi="Cambria"/>
          <w:spacing w:val="40"/>
        </w:rPr>
        <w:t xml:space="preserve"> </w:t>
      </w:r>
      <w:r w:rsidRPr="00FC75C6">
        <w:rPr>
          <w:rFonts w:ascii="Cambria" w:hAnsi="Cambria"/>
        </w:rPr>
        <w:t>“Language</w:t>
      </w:r>
      <w:r w:rsidRPr="00FC75C6">
        <w:rPr>
          <w:rFonts w:ascii="Cambria" w:hAnsi="Cambria"/>
          <w:spacing w:val="40"/>
        </w:rPr>
        <w:t xml:space="preserve"> </w:t>
      </w:r>
      <w:r w:rsidRPr="00FC75C6">
        <w:rPr>
          <w:rFonts w:ascii="Cambria" w:hAnsi="Cambria"/>
        </w:rPr>
        <w:t>Models</w:t>
      </w:r>
      <w:r w:rsidRPr="00FC75C6">
        <w:rPr>
          <w:rFonts w:ascii="Cambria" w:hAnsi="Cambria"/>
          <w:spacing w:val="40"/>
        </w:rPr>
        <w:t xml:space="preserve"> </w:t>
      </w:r>
      <w:r w:rsidRPr="00FC75C6">
        <w:rPr>
          <w:rFonts w:ascii="Cambria" w:hAnsi="Cambria"/>
        </w:rPr>
        <w:t>are</w:t>
      </w:r>
      <w:r w:rsidRPr="00FC75C6">
        <w:rPr>
          <w:rFonts w:ascii="Cambria" w:hAnsi="Cambria"/>
          <w:spacing w:val="40"/>
        </w:rPr>
        <w:t xml:space="preserve"> </w:t>
      </w:r>
      <w:r w:rsidRPr="00FC75C6">
        <w:rPr>
          <w:rFonts w:ascii="Cambria" w:hAnsi="Cambria"/>
        </w:rPr>
        <w:t>Unsupervised</w:t>
      </w:r>
      <w:r w:rsidRPr="00FC75C6">
        <w:rPr>
          <w:rFonts w:ascii="Cambria" w:hAnsi="Cambria"/>
          <w:spacing w:val="40"/>
        </w:rPr>
        <w:t xml:space="preserve"> </w:t>
      </w:r>
      <w:r w:rsidRPr="00FC75C6">
        <w:rPr>
          <w:rFonts w:ascii="Cambria" w:hAnsi="Cambria"/>
        </w:rPr>
        <w:t>Multitask</w:t>
      </w:r>
      <w:r w:rsidRPr="00FC75C6">
        <w:rPr>
          <w:rFonts w:ascii="Cambria" w:hAnsi="Cambria"/>
          <w:spacing w:val="40"/>
        </w:rPr>
        <w:t xml:space="preserve"> </w:t>
      </w:r>
      <w:r w:rsidRPr="00FC75C6">
        <w:rPr>
          <w:rFonts w:ascii="Cambria" w:hAnsi="Cambria"/>
        </w:rPr>
        <w:t>Learners,” OpenAI Tech. Report, 2019.</w:t>
      </w:r>
    </w:p>
    <w:p w14:paraId="22C126EC" w14:textId="77777777" w:rsidR="00AE5F33" w:rsidRPr="00FC75C6" w:rsidRDefault="00000000" w:rsidP="00FC75C6">
      <w:pPr>
        <w:pStyle w:val="ListParagraph"/>
        <w:numPr>
          <w:ilvl w:val="0"/>
          <w:numId w:val="1"/>
        </w:numPr>
        <w:tabs>
          <w:tab w:val="left" w:pos="562"/>
          <w:tab w:val="left" w:pos="564"/>
        </w:tabs>
        <w:spacing w:before="1" w:line="232" w:lineRule="auto"/>
        <w:ind w:right="36" w:hanging="366"/>
        <w:jc w:val="left"/>
        <w:rPr>
          <w:rFonts w:ascii="Cambria" w:hAnsi="Cambria"/>
        </w:rPr>
      </w:pPr>
      <w:r w:rsidRPr="00FC75C6">
        <w:rPr>
          <w:rFonts w:ascii="Cambria" w:hAnsi="Cambria"/>
        </w:rPr>
        <w:t>M. Lewis et al., “BART: Denoising Sequence-to-Sequence Pre-training</w:t>
      </w:r>
      <w:r w:rsidRPr="00FC75C6">
        <w:rPr>
          <w:rFonts w:ascii="Cambria" w:hAnsi="Cambria"/>
          <w:spacing w:val="40"/>
        </w:rPr>
        <w:t xml:space="preserve"> </w:t>
      </w:r>
      <w:r w:rsidRPr="00FC75C6">
        <w:rPr>
          <w:rFonts w:ascii="Cambria" w:hAnsi="Cambria"/>
        </w:rPr>
        <w:t>for Natural Language Generation,” ACL, 2020.</w:t>
      </w:r>
    </w:p>
    <w:p w14:paraId="66FEE6C7" w14:textId="77777777" w:rsidR="00AE5F33" w:rsidRPr="00FC75C6" w:rsidRDefault="00000000" w:rsidP="00FC75C6">
      <w:pPr>
        <w:pStyle w:val="ListParagraph"/>
        <w:numPr>
          <w:ilvl w:val="0"/>
          <w:numId w:val="1"/>
        </w:numPr>
        <w:tabs>
          <w:tab w:val="left" w:pos="562"/>
          <w:tab w:val="left" w:pos="564"/>
        </w:tabs>
        <w:spacing w:line="232" w:lineRule="auto"/>
        <w:ind w:right="36" w:hanging="366"/>
        <w:jc w:val="left"/>
        <w:rPr>
          <w:rFonts w:ascii="Cambria" w:hAnsi="Cambria"/>
        </w:rPr>
      </w:pPr>
      <w:r w:rsidRPr="00FC75C6">
        <w:rPr>
          <w:rFonts w:ascii="Cambria" w:hAnsi="Cambria"/>
        </w:rPr>
        <w:t>T.</w:t>
      </w:r>
      <w:r w:rsidRPr="00FC75C6">
        <w:rPr>
          <w:rFonts w:ascii="Cambria" w:hAnsi="Cambria"/>
          <w:spacing w:val="17"/>
        </w:rPr>
        <w:t xml:space="preserve"> </w:t>
      </w:r>
      <w:r w:rsidRPr="00FC75C6">
        <w:rPr>
          <w:rFonts w:ascii="Cambria" w:hAnsi="Cambria"/>
        </w:rPr>
        <w:t>Wolf</w:t>
      </w:r>
      <w:r w:rsidRPr="00FC75C6">
        <w:rPr>
          <w:rFonts w:ascii="Cambria" w:hAnsi="Cambria"/>
          <w:spacing w:val="17"/>
        </w:rPr>
        <w:t xml:space="preserve"> </w:t>
      </w:r>
      <w:r w:rsidRPr="00FC75C6">
        <w:rPr>
          <w:rFonts w:ascii="Cambria" w:hAnsi="Cambria"/>
        </w:rPr>
        <w:t>et</w:t>
      </w:r>
      <w:r w:rsidRPr="00FC75C6">
        <w:rPr>
          <w:rFonts w:ascii="Cambria" w:hAnsi="Cambria"/>
          <w:spacing w:val="17"/>
        </w:rPr>
        <w:t xml:space="preserve"> </w:t>
      </w:r>
      <w:r w:rsidRPr="00FC75C6">
        <w:rPr>
          <w:rFonts w:ascii="Cambria" w:hAnsi="Cambria"/>
        </w:rPr>
        <w:t>al.,</w:t>
      </w:r>
      <w:r w:rsidRPr="00FC75C6">
        <w:rPr>
          <w:rFonts w:ascii="Cambria" w:hAnsi="Cambria"/>
          <w:spacing w:val="17"/>
        </w:rPr>
        <w:t xml:space="preserve"> </w:t>
      </w:r>
      <w:r w:rsidRPr="00FC75C6">
        <w:rPr>
          <w:rFonts w:ascii="Cambria" w:hAnsi="Cambria"/>
        </w:rPr>
        <w:t>“Transformers:</w:t>
      </w:r>
      <w:r w:rsidRPr="00FC75C6">
        <w:rPr>
          <w:rFonts w:ascii="Cambria" w:hAnsi="Cambria"/>
          <w:spacing w:val="17"/>
        </w:rPr>
        <w:t xml:space="preserve"> </w:t>
      </w:r>
      <w:r w:rsidRPr="00FC75C6">
        <w:rPr>
          <w:rFonts w:ascii="Cambria" w:hAnsi="Cambria"/>
        </w:rPr>
        <w:t>State-of-the-Art</w:t>
      </w:r>
      <w:r w:rsidRPr="00FC75C6">
        <w:rPr>
          <w:rFonts w:ascii="Cambria" w:hAnsi="Cambria"/>
          <w:spacing w:val="17"/>
        </w:rPr>
        <w:t xml:space="preserve"> </w:t>
      </w:r>
      <w:r w:rsidRPr="00FC75C6">
        <w:rPr>
          <w:rFonts w:ascii="Cambria" w:hAnsi="Cambria"/>
        </w:rPr>
        <w:t>Natural</w:t>
      </w:r>
      <w:r w:rsidRPr="00FC75C6">
        <w:rPr>
          <w:rFonts w:ascii="Cambria" w:hAnsi="Cambria"/>
          <w:spacing w:val="17"/>
        </w:rPr>
        <w:t xml:space="preserve"> </w:t>
      </w:r>
      <w:r w:rsidRPr="00FC75C6">
        <w:rPr>
          <w:rFonts w:ascii="Cambria" w:hAnsi="Cambria"/>
        </w:rPr>
        <w:t>Language</w:t>
      </w:r>
      <w:r w:rsidRPr="00FC75C6">
        <w:rPr>
          <w:rFonts w:ascii="Cambria" w:hAnsi="Cambria"/>
          <w:spacing w:val="17"/>
        </w:rPr>
        <w:t xml:space="preserve"> </w:t>
      </w:r>
      <w:r w:rsidRPr="00FC75C6">
        <w:rPr>
          <w:rFonts w:ascii="Cambria" w:hAnsi="Cambria"/>
        </w:rPr>
        <w:t>Pro-</w:t>
      </w:r>
      <w:r w:rsidRPr="00FC75C6">
        <w:rPr>
          <w:rFonts w:ascii="Cambria" w:hAnsi="Cambria"/>
          <w:spacing w:val="40"/>
        </w:rPr>
        <w:t xml:space="preserve"> </w:t>
      </w:r>
      <w:proofErr w:type="spellStart"/>
      <w:r w:rsidRPr="00FC75C6">
        <w:rPr>
          <w:rFonts w:ascii="Cambria" w:hAnsi="Cambria"/>
        </w:rPr>
        <w:t>cessing</w:t>
      </w:r>
      <w:proofErr w:type="spellEnd"/>
      <w:r w:rsidRPr="00FC75C6">
        <w:rPr>
          <w:rFonts w:ascii="Cambria" w:hAnsi="Cambria"/>
        </w:rPr>
        <w:t>,” EMNLP, 2020.</w:t>
      </w:r>
    </w:p>
    <w:sectPr w:rsidR="00AE5F33" w:rsidRPr="00FC75C6" w:rsidSect="00FC75C6">
      <w:pgSz w:w="11906" w:h="16838" w:code="9"/>
      <w:pgMar w:top="1000" w:right="566" w:bottom="280" w:left="851" w:header="464" w:footer="0" w:gutter="0"/>
      <w:cols w:num="2" w:space="2007" w:equalWidth="0">
        <w:col w:w="5281" w:space="40"/>
        <w:col w:w="5479"/>
      </w:cols>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F0CFF" w14:textId="77777777" w:rsidR="00755C7D" w:rsidRDefault="00755C7D">
      <w:r>
        <w:separator/>
      </w:r>
    </w:p>
  </w:endnote>
  <w:endnote w:type="continuationSeparator" w:id="0">
    <w:p w14:paraId="741BB23D" w14:textId="77777777" w:rsidR="00755C7D" w:rsidRDefault="00755C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mbria" w:hAnsi="Cambria"/>
        <w:sz w:val="16"/>
        <w:szCs w:val="16"/>
      </w:rPr>
      <w:id w:val="253094135"/>
      <w:docPartObj>
        <w:docPartGallery w:val="Page Numbers (Bottom of Page)"/>
        <w:docPartUnique/>
      </w:docPartObj>
    </w:sdtPr>
    <w:sdtContent>
      <w:p w14:paraId="07D6A742" w14:textId="77777777" w:rsidR="00FC75C6" w:rsidRPr="00FC75C6" w:rsidRDefault="00FC75C6" w:rsidP="00FC75C6">
        <w:pPr>
          <w:pStyle w:val="Footer"/>
          <w:rPr>
            <w:rFonts w:ascii="Cambria" w:hAnsi="Cambria"/>
            <w:sz w:val="16"/>
            <w:szCs w:val="16"/>
          </w:rPr>
        </w:pPr>
      </w:p>
      <w:p w14:paraId="50DB4676" w14:textId="77777777" w:rsidR="00FC75C6" w:rsidRPr="00FC75C6" w:rsidRDefault="00FC75C6" w:rsidP="00FC75C6">
        <w:pPr>
          <w:pStyle w:val="Footer"/>
          <w:rPr>
            <w:rFonts w:ascii="Cambria" w:hAnsi="Cambria"/>
            <w:sz w:val="16"/>
            <w:szCs w:val="16"/>
          </w:rPr>
        </w:pPr>
        <w:r w:rsidRPr="00FC75C6">
          <w:rPr>
            <w:rFonts w:ascii="Cambria" w:hAnsi="Cambria"/>
            <w:sz w:val="16"/>
            <w:szCs w:val="16"/>
          </w:rPr>
          <w:t>© Author(s). This work is peer-reviewed, openly published, and permanently archived</w:t>
        </w:r>
      </w:p>
      <w:p w14:paraId="072AF6E6" w14:textId="77777777" w:rsidR="00FC75C6" w:rsidRPr="00FC75C6" w:rsidRDefault="00FC75C6" w:rsidP="00FC75C6">
        <w:pPr>
          <w:pStyle w:val="Footer"/>
          <w:rPr>
            <w:rFonts w:ascii="Cambria" w:hAnsi="Cambria"/>
            <w:sz w:val="16"/>
            <w:szCs w:val="16"/>
          </w:rPr>
        </w:pPr>
        <w:r w:rsidRPr="00FC75C6">
          <w:rPr>
            <w:rFonts w:ascii="Cambria" w:hAnsi="Cambria"/>
            <w:sz w:val="16"/>
            <w:szCs w:val="16"/>
          </w:rPr>
          <w:t xml:space="preserve">This article is openly accessible and reusable with proper attribution.    </w:t>
        </w:r>
      </w:p>
      <w:p w14:paraId="164E7F11" w14:textId="341C3602" w:rsidR="00FC75C6" w:rsidRPr="00FC75C6" w:rsidRDefault="00FC75C6" w:rsidP="00FC75C6">
        <w:pPr>
          <w:pStyle w:val="Footer"/>
          <w:rPr>
            <w:rFonts w:ascii="Cambria" w:hAnsi="Cambria"/>
            <w:sz w:val="16"/>
            <w:szCs w:val="16"/>
          </w:rPr>
        </w:pPr>
        <w:hyperlink r:id="rId1" w:history="1">
          <w:r w:rsidRPr="00FC75C6">
            <w:rPr>
              <w:rStyle w:val="Hyperlink"/>
              <w:rFonts w:ascii="Cambria" w:hAnsi="Cambria"/>
              <w:sz w:val="16"/>
              <w:szCs w:val="16"/>
            </w:rPr>
            <w:t>https://ijsmt.org/</w:t>
          </w:r>
        </w:hyperlink>
        <w:r w:rsidRPr="00FC75C6">
          <w:rPr>
            <w:rFonts w:ascii="Cambria" w:hAnsi="Cambria"/>
            <w:sz w:val="16"/>
            <w:szCs w:val="16"/>
          </w:rPr>
          <w:t xml:space="preserve"> , Email: </w:t>
        </w:r>
        <w:hyperlink r:id="rId2" w:history="1">
          <w:r w:rsidRPr="00FC75C6">
            <w:rPr>
              <w:rStyle w:val="Hyperlink"/>
              <w:rFonts w:ascii="Cambria" w:hAnsi="Cambria"/>
              <w:sz w:val="16"/>
              <w:szCs w:val="16"/>
            </w:rPr>
            <w:t>editor@ijsmt.org</w:t>
          </w:r>
        </w:hyperlink>
        <w:r w:rsidRPr="00FC75C6">
          <w:rPr>
            <w:rFonts w:ascii="Cambria" w:hAnsi="Cambria"/>
            <w:sz w:val="16"/>
            <w:szCs w:val="16"/>
          </w:rPr>
          <w:t xml:space="preserve">                                                                                                                                    </w:t>
        </w:r>
        <w:r>
          <w:rPr>
            <w:rFonts w:ascii="Cambria" w:hAnsi="Cambria"/>
            <w:sz w:val="16"/>
            <w:szCs w:val="16"/>
          </w:rPr>
          <w:t xml:space="preserve">               </w:t>
        </w:r>
        <w:r w:rsidRPr="00FC75C6">
          <w:rPr>
            <w:rFonts w:ascii="Cambria" w:hAnsi="Cambria"/>
            <w:sz w:val="16"/>
            <w:szCs w:val="16"/>
          </w:rPr>
          <w:t xml:space="preserve">                                                         </w:t>
        </w:r>
        <w:r w:rsidRPr="00FC75C6">
          <w:rPr>
            <w:rFonts w:ascii="Cambria" w:hAnsi="Cambria"/>
            <w:sz w:val="16"/>
            <w:szCs w:val="16"/>
          </w:rPr>
          <w:fldChar w:fldCharType="begin"/>
        </w:r>
        <w:r w:rsidRPr="00FC75C6">
          <w:rPr>
            <w:rFonts w:ascii="Cambria" w:hAnsi="Cambria"/>
            <w:sz w:val="16"/>
            <w:szCs w:val="16"/>
          </w:rPr>
          <w:instrText xml:space="preserve"> PAGE   \* MERGEFORMAT </w:instrText>
        </w:r>
        <w:r w:rsidRPr="00FC75C6">
          <w:rPr>
            <w:rFonts w:ascii="Cambria" w:hAnsi="Cambria"/>
            <w:sz w:val="16"/>
            <w:szCs w:val="16"/>
          </w:rPr>
          <w:fldChar w:fldCharType="separate"/>
        </w:r>
        <w:r w:rsidRPr="00FC75C6">
          <w:rPr>
            <w:rFonts w:ascii="Cambria" w:hAnsi="Cambria"/>
            <w:sz w:val="16"/>
            <w:szCs w:val="16"/>
          </w:rPr>
          <w:t>1</w:t>
        </w:r>
        <w:r w:rsidRPr="00FC75C6">
          <w:rPr>
            <w:rFonts w:ascii="Cambria" w:hAnsi="Cambria"/>
            <w:noProof/>
            <w:sz w:val="16"/>
            <w:szCs w:val="16"/>
          </w:rPr>
          <w:fldChar w:fldCharType="end"/>
        </w:r>
      </w:p>
    </w:sdtContent>
  </w:sdt>
  <w:p w14:paraId="03E434AA" w14:textId="77777777" w:rsidR="00FC75C6" w:rsidRPr="00FC75C6" w:rsidRDefault="00FC75C6">
    <w:pPr>
      <w:pStyle w:val="Footer"/>
      <w:rPr>
        <w:rFonts w:ascii="Cambria" w:hAnsi="Cambr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80F99C" w14:textId="77777777" w:rsidR="00755C7D" w:rsidRDefault="00755C7D">
      <w:r>
        <w:separator/>
      </w:r>
    </w:p>
  </w:footnote>
  <w:footnote w:type="continuationSeparator" w:id="0">
    <w:p w14:paraId="3186CFA3" w14:textId="77777777" w:rsidR="00755C7D" w:rsidRDefault="00755C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A810AD" w14:textId="77777777" w:rsidR="00FC75C6" w:rsidRPr="00FC75C6" w:rsidRDefault="00FC75C6" w:rsidP="00FC75C6">
    <w:pPr>
      <w:pStyle w:val="Header"/>
      <w:spacing w:line="276" w:lineRule="auto"/>
      <w:ind w:left="709" w:right="48"/>
      <w:rPr>
        <w:rFonts w:ascii="Cambria" w:hAnsi="Cambria"/>
        <w:sz w:val="20"/>
        <w:szCs w:val="20"/>
      </w:rPr>
    </w:pPr>
    <w:bookmarkStart w:id="0" w:name="_Hlk210984477"/>
    <w:bookmarkStart w:id="1" w:name="_Hlk210984478"/>
    <w:bookmarkStart w:id="2" w:name="_Hlk210987049"/>
    <w:bookmarkStart w:id="3" w:name="_Hlk210987050"/>
    <w:bookmarkStart w:id="4" w:name="_Hlk210990589"/>
    <w:bookmarkStart w:id="5" w:name="_Hlk210990590"/>
    <w:bookmarkStart w:id="6" w:name="_Hlk210991487"/>
    <w:bookmarkStart w:id="7" w:name="_Hlk210991488"/>
    <w:bookmarkStart w:id="8" w:name="_Hlk221548501"/>
    <w:bookmarkStart w:id="9" w:name="_Hlk221548502"/>
    <w:bookmarkStart w:id="10" w:name="_Hlk221548524"/>
    <w:bookmarkStart w:id="11" w:name="_Hlk221548525"/>
    <w:r w:rsidRPr="00FC75C6">
      <w:rPr>
        <w:rFonts w:ascii="Cambria" w:hAnsi="Cambria"/>
        <w:noProof/>
        <w:sz w:val="12"/>
        <w:szCs w:val="12"/>
      </w:rPr>
      <w:drawing>
        <wp:anchor distT="0" distB="0" distL="114300" distR="114300" simplePos="0" relativeHeight="251659264" behindDoc="1" locked="0" layoutInCell="1" allowOverlap="1" wp14:anchorId="260AA4F7" wp14:editId="01676A15">
          <wp:simplePos x="0" y="0"/>
          <wp:positionH relativeFrom="column">
            <wp:posOffset>5584825</wp:posOffset>
          </wp:positionH>
          <wp:positionV relativeFrom="paragraph">
            <wp:posOffset>-11205</wp:posOffset>
          </wp:positionV>
          <wp:extent cx="765810" cy="288667"/>
          <wp:effectExtent l="0" t="0" r="0" b="0"/>
          <wp:wrapNone/>
          <wp:docPr id="97045325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278365" name="Picture 634278365"/>
                  <pic:cNvPicPr/>
                </pic:nvPicPr>
                <pic:blipFill>
                  <a:blip r:embed="rId1"/>
                  <a:stretch>
                    <a:fillRect/>
                  </a:stretch>
                </pic:blipFill>
                <pic:spPr>
                  <a:xfrm>
                    <a:off x="0" y="0"/>
                    <a:ext cx="765810" cy="288667"/>
                  </a:xfrm>
                  <a:prstGeom prst="rect">
                    <a:avLst/>
                  </a:prstGeom>
                </pic:spPr>
              </pic:pic>
            </a:graphicData>
          </a:graphic>
        </wp:anchor>
      </w:drawing>
    </w:r>
    <w:r w:rsidRPr="00FC75C6">
      <w:rPr>
        <w:rFonts w:ascii="Cambria" w:hAnsi="Cambria"/>
        <w:b/>
        <w:noProof/>
        <w:sz w:val="20"/>
        <w:szCs w:val="20"/>
      </w:rPr>
      <w:drawing>
        <wp:anchor distT="0" distB="0" distL="114300" distR="114300" simplePos="0" relativeHeight="251660288" behindDoc="1" locked="0" layoutInCell="1" allowOverlap="1" wp14:anchorId="775D4CA4" wp14:editId="51522571">
          <wp:simplePos x="0" y="0"/>
          <wp:positionH relativeFrom="column">
            <wp:posOffset>-51435</wp:posOffset>
          </wp:positionH>
          <wp:positionV relativeFrom="paragraph">
            <wp:posOffset>-54610</wp:posOffset>
          </wp:positionV>
          <wp:extent cx="532130" cy="532130"/>
          <wp:effectExtent l="0" t="0" r="1270" b="1270"/>
          <wp:wrapNone/>
          <wp:docPr id="85191756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922929" name="Picture 1775922929"/>
                  <pic:cNvPicPr/>
                </pic:nvPicPr>
                <pic:blipFill>
                  <a:blip r:embed="rId2"/>
                  <a:stretch>
                    <a:fillRect/>
                  </a:stretch>
                </pic:blipFill>
                <pic:spPr>
                  <a:xfrm>
                    <a:off x="0" y="0"/>
                    <a:ext cx="532130" cy="532130"/>
                  </a:xfrm>
                  <a:prstGeom prst="rect">
                    <a:avLst/>
                  </a:prstGeom>
                </pic:spPr>
              </pic:pic>
            </a:graphicData>
          </a:graphic>
        </wp:anchor>
      </w:drawing>
    </w:r>
    <w:r w:rsidRPr="00FC75C6">
      <w:rPr>
        <w:rFonts w:ascii="Cambria" w:hAnsi="Cambria"/>
        <w:sz w:val="20"/>
        <w:szCs w:val="20"/>
      </w:rPr>
      <w:t>International Journal of Science, Strategic Management and Technology</w:t>
    </w:r>
  </w:p>
  <w:p w14:paraId="73949F87" w14:textId="77777777" w:rsidR="00FC75C6" w:rsidRPr="00FC75C6" w:rsidRDefault="00FC75C6" w:rsidP="00FC75C6">
    <w:pPr>
      <w:pStyle w:val="Header"/>
      <w:spacing w:line="276" w:lineRule="auto"/>
      <w:ind w:left="709" w:right="1040"/>
      <w:rPr>
        <w:rFonts w:ascii="Cambria" w:hAnsi="Cambria"/>
        <w:sz w:val="16"/>
        <w:szCs w:val="16"/>
        <w:lang w:val="en-IN"/>
      </w:rPr>
    </w:pPr>
    <w:r w:rsidRPr="00FC75C6">
      <w:rPr>
        <w:rFonts w:ascii="Cambria" w:hAnsi="Cambria"/>
        <w:sz w:val="16"/>
        <w:szCs w:val="16"/>
        <w:lang w:val="en-IN"/>
      </w:rPr>
      <w:t xml:space="preserve">Volume </w:t>
    </w:r>
    <w:r w:rsidRPr="00FC75C6">
      <w:rPr>
        <w:rFonts w:ascii="Cambria" w:hAnsi="Cambria"/>
        <w:b/>
        <w:bCs/>
        <w:sz w:val="16"/>
        <w:szCs w:val="16"/>
        <w:lang w:val="en-IN"/>
      </w:rPr>
      <w:t>02</w:t>
    </w:r>
    <w:r w:rsidRPr="00FC75C6">
      <w:rPr>
        <w:rFonts w:ascii="Cambria" w:hAnsi="Cambria"/>
        <w:sz w:val="16"/>
        <w:szCs w:val="16"/>
        <w:lang w:val="en-IN"/>
      </w:rPr>
      <w:t xml:space="preserve"> Issue </w:t>
    </w:r>
    <w:r w:rsidRPr="00FC75C6">
      <w:rPr>
        <w:rFonts w:ascii="Cambria" w:hAnsi="Cambria"/>
        <w:b/>
        <w:bCs/>
        <w:sz w:val="16"/>
        <w:szCs w:val="16"/>
        <w:lang w:val="en-IN"/>
      </w:rPr>
      <w:t xml:space="preserve">03 </w:t>
    </w:r>
    <w:r w:rsidRPr="00FC75C6">
      <w:rPr>
        <w:rFonts w:ascii="Cambria" w:hAnsi="Cambria"/>
        <w:sz w:val="16"/>
        <w:szCs w:val="16"/>
        <w:lang w:val="en-IN"/>
      </w:rPr>
      <w:t>March-</w:t>
    </w:r>
    <w:r w:rsidRPr="00FC75C6">
      <w:rPr>
        <w:rFonts w:ascii="Cambria" w:hAnsi="Cambria"/>
        <w:b/>
        <w:bCs/>
        <w:sz w:val="16"/>
        <w:szCs w:val="16"/>
        <w:lang w:val="en-IN"/>
      </w:rPr>
      <w:t>202</w:t>
    </w:r>
    <w:bookmarkEnd w:id="0"/>
    <w:bookmarkEnd w:id="1"/>
    <w:bookmarkEnd w:id="2"/>
    <w:bookmarkEnd w:id="3"/>
    <w:bookmarkEnd w:id="4"/>
    <w:bookmarkEnd w:id="5"/>
    <w:bookmarkEnd w:id="6"/>
    <w:bookmarkEnd w:id="7"/>
    <w:r w:rsidRPr="00FC75C6">
      <w:rPr>
        <w:rFonts w:ascii="Cambria" w:hAnsi="Cambria"/>
        <w:b/>
        <w:bCs/>
        <w:sz w:val="16"/>
        <w:szCs w:val="16"/>
        <w:lang w:val="en-IN"/>
      </w:rPr>
      <w:t>6</w:t>
    </w:r>
    <w:r w:rsidRPr="00FC75C6">
      <w:rPr>
        <w:rFonts w:ascii="Cambria" w:hAnsi="Cambria"/>
        <w:sz w:val="16"/>
        <w:szCs w:val="16"/>
        <w:lang w:val="en-IN"/>
      </w:rPr>
      <w:t xml:space="preserve"> | ISSN: </w:t>
    </w:r>
    <w:r w:rsidRPr="00FC75C6">
      <w:rPr>
        <w:rFonts w:ascii="Cambria" w:hAnsi="Cambria"/>
        <w:b/>
        <w:bCs/>
        <w:sz w:val="16"/>
        <w:szCs w:val="16"/>
      </w:rPr>
      <w:t>3108-1762 (Online)</w:t>
    </w:r>
    <w:r w:rsidRPr="00FC75C6">
      <w:rPr>
        <w:rFonts w:ascii="Cambria" w:hAnsi="Cambria"/>
        <w:sz w:val="16"/>
        <w:szCs w:val="16"/>
      </w:rPr>
      <w:t xml:space="preserve"> </w:t>
    </w:r>
    <w:r w:rsidRPr="00FC75C6">
      <w:rPr>
        <w:rFonts w:ascii="Cambria" w:hAnsi="Cambria"/>
        <w:sz w:val="16"/>
        <w:szCs w:val="16"/>
        <w:lang w:val="en-IN"/>
      </w:rPr>
      <w:t>| Impact Factor: 3.8</w:t>
    </w:r>
  </w:p>
  <w:p w14:paraId="27B8E05A" w14:textId="77777777" w:rsidR="00FC75C6" w:rsidRPr="00FC75C6" w:rsidRDefault="00FC75C6" w:rsidP="00FC75C6">
    <w:pPr>
      <w:pStyle w:val="Header"/>
      <w:spacing w:line="276" w:lineRule="auto"/>
      <w:ind w:left="709" w:right="1040"/>
      <w:rPr>
        <w:rFonts w:ascii="Cambria" w:hAnsi="Cambria"/>
        <w:sz w:val="16"/>
        <w:szCs w:val="16"/>
        <w:lang w:val="en-IN"/>
      </w:rPr>
    </w:pPr>
    <w:r w:rsidRPr="00FC75C6">
      <w:rPr>
        <w:rFonts w:ascii="Cambria" w:hAnsi="Cambria"/>
        <w:sz w:val="16"/>
        <w:szCs w:val="16"/>
      </w:rPr>
      <w:t>An International, Peer-Reviewed, Open Access Scholarly Journal Indexed in recognized academic databases</w:t>
    </w:r>
    <w:bookmarkEnd w:id="8"/>
    <w:bookmarkEnd w:id="9"/>
    <w:bookmarkEnd w:id="10"/>
    <w:bookmarkEnd w:id="11"/>
  </w:p>
  <w:p w14:paraId="7A839C28" w14:textId="77777777" w:rsidR="00FC75C6" w:rsidRPr="00FC75C6" w:rsidRDefault="00FC75C6" w:rsidP="00FC75C6">
    <w:pPr>
      <w:pStyle w:val="Header"/>
      <w:spacing w:line="276" w:lineRule="auto"/>
      <w:ind w:left="709" w:right="1040"/>
      <w:rPr>
        <w:rFonts w:ascii="Cambria" w:hAnsi="Cambria"/>
        <w:sz w:val="16"/>
        <w:szCs w:val="16"/>
        <w:lang w:val="en-IN"/>
      </w:rPr>
    </w:pPr>
  </w:p>
  <w:p w14:paraId="3B951FA3" w14:textId="727E804B" w:rsidR="00AE5F33" w:rsidRPr="00FC75C6" w:rsidRDefault="00AE5F33">
    <w:pPr>
      <w:pStyle w:val="BodyText"/>
      <w:spacing w:line="14" w:lineRule="auto"/>
      <w:rPr>
        <w:rFonts w:ascii="Cambria" w:hAnsi="Cambr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13EDF" w14:textId="77777777" w:rsidR="00FC75C6" w:rsidRPr="00FC75C6" w:rsidRDefault="00FC75C6" w:rsidP="00FC75C6">
    <w:pPr>
      <w:pStyle w:val="Header"/>
      <w:spacing w:line="276" w:lineRule="auto"/>
      <w:ind w:left="709" w:right="48"/>
      <w:rPr>
        <w:rFonts w:ascii="Cambria" w:hAnsi="Cambria"/>
        <w:sz w:val="20"/>
        <w:szCs w:val="20"/>
      </w:rPr>
    </w:pPr>
    <w:r w:rsidRPr="00FC75C6">
      <w:rPr>
        <w:rFonts w:ascii="Cambria" w:hAnsi="Cambria"/>
        <w:noProof/>
        <w:sz w:val="12"/>
        <w:szCs w:val="12"/>
      </w:rPr>
      <w:drawing>
        <wp:anchor distT="0" distB="0" distL="114300" distR="114300" simplePos="0" relativeHeight="251662336" behindDoc="1" locked="0" layoutInCell="1" allowOverlap="1" wp14:anchorId="241C111C" wp14:editId="63C933EA">
          <wp:simplePos x="0" y="0"/>
          <wp:positionH relativeFrom="column">
            <wp:posOffset>5584825</wp:posOffset>
          </wp:positionH>
          <wp:positionV relativeFrom="paragraph">
            <wp:posOffset>-11205</wp:posOffset>
          </wp:positionV>
          <wp:extent cx="765810" cy="288667"/>
          <wp:effectExtent l="0" t="0" r="0" b="0"/>
          <wp:wrapNone/>
          <wp:docPr id="30115550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278365" name="Picture 634278365"/>
                  <pic:cNvPicPr/>
                </pic:nvPicPr>
                <pic:blipFill>
                  <a:blip r:embed="rId1"/>
                  <a:stretch>
                    <a:fillRect/>
                  </a:stretch>
                </pic:blipFill>
                <pic:spPr>
                  <a:xfrm>
                    <a:off x="0" y="0"/>
                    <a:ext cx="765810" cy="288667"/>
                  </a:xfrm>
                  <a:prstGeom prst="rect">
                    <a:avLst/>
                  </a:prstGeom>
                </pic:spPr>
              </pic:pic>
            </a:graphicData>
          </a:graphic>
        </wp:anchor>
      </w:drawing>
    </w:r>
    <w:r w:rsidRPr="00FC75C6">
      <w:rPr>
        <w:rFonts w:ascii="Cambria" w:hAnsi="Cambria"/>
        <w:b/>
        <w:noProof/>
        <w:sz w:val="20"/>
        <w:szCs w:val="20"/>
      </w:rPr>
      <w:drawing>
        <wp:anchor distT="0" distB="0" distL="114300" distR="114300" simplePos="0" relativeHeight="251663360" behindDoc="1" locked="0" layoutInCell="1" allowOverlap="1" wp14:anchorId="38D9828E" wp14:editId="0B7266AB">
          <wp:simplePos x="0" y="0"/>
          <wp:positionH relativeFrom="column">
            <wp:posOffset>-51435</wp:posOffset>
          </wp:positionH>
          <wp:positionV relativeFrom="paragraph">
            <wp:posOffset>-54610</wp:posOffset>
          </wp:positionV>
          <wp:extent cx="532130" cy="532130"/>
          <wp:effectExtent l="0" t="0" r="1270" b="1270"/>
          <wp:wrapNone/>
          <wp:docPr id="4143568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922929" name="Picture 1775922929"/>
                  <pic:cNvPicPr/>
                </pic:nvPicPr>
                <pic:blipFill>
                  <a:blip r:embed="rId2"/>
                  <a:stretch>
                    <a:fillRect/>
                  </a:stretch>
                </pic:blipFill>
                <pic:spPr>
                  <a:xfrm>
                    <a:off x="0" y="0"/>
                    <a:ext cx="532130" cy="532130"/>
                  </a:xfrm>
                  <a:prstGeom prst="rect">
                    <a:avLst/>
                  </a:prstGeom>
                </pic:spPr>
              </pic:pic>
            </a:graphicData>
          </a:graphic>
        </wp:anchor>
      </w:drawing>
    </w:r>
    <w:r w:rsidRPr="00FC75C6">
      <w:rPr>
        <w:rFonts w:ascii="Cambria" w:hAnsi="Cambria"/>
        <w:sz w:val="20"/>
        <w:szCs w:val="20"/>
      </w:rPr>
      <w:t>International Journal of Science, Strategic Management and Technology</w:t>
    </w:r>
  </w:p>
  <w:p w14:paraId="34B5B127" w14:textId="77777777" w:rsidR="00FC75C6" w:rsidRPr="00FC75C6" w:rsidRDefault="00FC75C6" w:rsidP="00FC75C6">
    <w:pPr>
      <w:pStyle w:val="Header"/>
      <w:spacing w:line="276" w:lineRule="auto"/>
      <w:ind w:left="709" w:right="1040"/>
      <w:rPr>
        <w:rFonts w:ascii="Cambria" w:hAnsi="Cambria"/>
        <w:sz w:val="16"/>
        <w:szCs w:val="16"/>
        <w:lang w:val="en-IN"/>
      </w:rPr>
    </w:pPr>
    <w:r w:rsidRPr="00FC75C6">
      <w:rPr>
        <w:rFonts w:ascii="Cambria" w:hAnsi="Cambria"/>
        <w:sz w:val="16"/>
        <w:szCs w:val="16"/>
        <w:lang w:val="en-IN"/>
      </w:rPr>
      <w:t xml:space="preserve">Volume </w:t>
    </w:r>
    <w:r w:rsidRPr="00FC75C6">
      <w:rPr>
        <w:rFonts w:ascii="Cambria" w:hAnsi="Cambria"/>
        <w:b/>
        <w:bCs/>
        <w:sz w:val="16"/>
        <w:szCs w:val="16"/>
        <w:lang w:val="en-IN"/>
      </w:rPr>
      <w:t>02</w:t>
    </w:r>
    <w:r w:rsidRPr="00FC75C6">
      <w:rPr>
        <w:rFonts w:ascii="Cambria" w:hAnsi="Cambria"/>
        <w:sz w:val="16"/>
        <w:szCs w:val="16"/>
        <w:lang w:val="en-IN"/>
      </w:rPr>
      <w:t xml:space="preserve"> Issue </w:t>
    </w:r>
    <w:r w:rsidRPr="00FC75C6">
      <w:rPr>
        <w:rFonts w:ascii="Cambria" w:hAnsi="Cambria"/>
        <w:b/>
        <w:bCs/>
        <w:sz w:val="16"/>
        <w:szCs w:val="16"/>
        <w:lang w:val="en-IN"/>
      </w:rPr>
      <w:t xml:space="preserve">03 </w:t>
    </w:r>
    <w:r w:rsidRPr="00FC75C6">
      <w:rPr>
        <w:rFonts w:ascii="Cambria" w:hAnsi="Cambria"/>
        <w:sz w:val="16"/>
        <w:szCs w:val="16"/>
        <w:lang w:val="en-IN"/>
      </w:rPr>
      <w:t>March-</w:t>
    </w:r>
    <w:r w:rsidRPr="00FC75C6">
      <w:rPr>
        <w:rFonts w:ascii="Cambria" w:hAnsi="Cambria"/>
        <w:b/>
        <w:bCs/>
        <w:sz w:val="16"/>
        <w:szCs w:val="16"/>
        <w:lang w:val="en-IN"/>
      </w:rPr>
      <w:t>2026</w:t>
    </w:r>
    <w:r w:rsidRPr="00FC75C6">
      <w:rPr>
        <w:rFonts w:ascii="Cambria" w:hAnsi="Cambria"/>
        <w:sz w:val="16"/>
        <w:szCs w:val="16"/>
        <w:lang w:val="en-IN"/>
      </w:rPr>
      <w:t xml:space="preserve"> | ISSN: </w:t>
    </w:r>
    <w:r w:rsidRPr="00FC75C6">
      <w:rPr>
        <w:rFonts w:ascii="Cambria" w:hAnsi="Cambria"/>
        <w:b/>
        <w:bCs/>
        <w:sz w:val="16"/>
        <w:szCs w:val="16"/>
      </w:rPr>
      <w:t>3108-1762 (Online)</w:t>
    </w:r>
    <w:r w:rsidRPr="00FC75C6">
      <w:rPr>
        <w:rFonts w:ascii="Cambria" w:hAnsi="Cambria"/>
        <w:sz w:val="16"/>
        <w:szCs w:val="16"/>
      </w:rPr>
      <w:t xml:space="preserve"> </w:t>
    </w:r>
    <w:r w:rsidRPr="00FC75C6">
      <w:rPr>
        <w:rFonts w:ascii="Cambria" w:hAnsi="Cambria"/>
        <w:sz w:val="16"/>
        <w:szCs w:val="16"/>
        <w:lang w:val="en-IN"/>
      </w:rPr>
      <w:t>| Impact Factor: 3.8</w:t>
    </w:r>
  </w:p>
  <w:p w14:paraId="3959EB3A" w14:textId="77777777" w:rsidR="00FC75C6" w:rsidRPr="00FC75C6" w:rsidRDefault="00FC75C6" w:rsidP="00FC75C6">
    <w:pPr>
      <w:pStyle w:val="Header"/>
      <w:spacing w:line="276" w:lineRule="auto"/>
      <w:ind w:left="709" w:right="1040"/>
      <w:rPr>
        <w:rFonts w:ascii="Cambria" w:hAnsi="Cambria"/>
        <w:sz w:val="16"/>
        <w:szCs w:val="16"/>
        <w:lang w:val="en-IN"/>
      </w:rPr>
    </w:pPr>
    <w:r w:rsidRPr="00FC75C6">
      <w:rPr>
        <w:rFonts w:ascii="Cambria" w:hAnsi="Cambria"/>
        <w:sz w:val="16"/>
        <w:szCs w:val="16"/>
      </w:rPr>
      <w:t>An International, Peer-Reviewed, Open Access Scholarly Journal Indexed in recognized academic databases</w:t>
    </w:r>
  </w:p>
  <w:p w14:paraId="49A1E38A" w14:textId="77777777" w:rsidR="00FC75C6" w:rsidRPr="00FC75C6" w:rsidRDefault="00FC75C6" w:rsidP="00FC75C6">
    <w:pPr>
      <w:pStyle w:val="Header"/>
      <w:spacing w:line="276" w:lineRule="auto"/>
      <w:ind w:left="709" w:right="1040"/>
      <w:rPr>
        <w:rFonts w:ascii="Cambria" w:hAnsi="Cambria"/>
        <w:sz w:val="16"/>
        <w:szCs w:val="16"/>
        <w:lang w:val="en-IN"/>
      </w:rPr>
    </w:pPr>
  </w:p>
  <w:p w14:paraId="62A30C4F" w14:textId="77777777" w:rsidR="00FC75C6" w:rsidRPr="00FC75C6" w:rsidRDefault="00FC75C6">
    <w:pPr>
      <w:pStyle w:val="BodyText"/>
      <w:spacing w:line="14" w:lineRule="auto"/>
      <w:rPr>
        <w:rFonts w:ascii="Cambria" w:hAnsi="Cambr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B81A70"/>
    <w:multiLevelType w:val="hybridMultilevel"/>
    <w:tmpl w:val="C8469888"/>
    <w:lvl w:ilvl="0" w:tplc="36D4E34E">
      <w:start w:val="1"/>
      <w:numFmt w:val="upperRoman"/>
      <w:lvlText w:val="%1."/>
      <w:lvlJc w:val="left"/>
      <w:pPr>
        <w:ind w:left="2228" w:hanging="236"/>
        <w:jc w:val="right"/>
      </w:pPr>
      <w:rPr>
        <w:rFonts w:ascii="Times New Roman" w:eastAsia="Times New Roman" w:hAnsi="Times New Roman" w:cs="Times New Roman" w:hint="default"/>
        <w:b w:val="0"/>
        <w:bCs w:val="0"/>
        <w:i w:val="0"/>
        <w:iCs w:val="0"/>
        <w:spacing w:val="0"/>
        <w:w w:val="99"/>
        <w:sz w:val="20"/>
        <w:szCs w:val="20"/>
        <w:lang w:val="en-US" w:eastAsia="en-US" w:bidi="ar-SA"/>
      </w:rPr>
    </w:lvl>
    <w:lvl w:ilvl="1" w:tplc="D2E05804">
      <w:numFmt w:val="bullet"/>
      <w:lvlText w:val="•"/>
      <w:lvlJc w:val="left"/>
      <w:pPr>
        <w:ind w:left="2526" w:hanging="236"/>
      </w:pPr>
      <w:rPr>
        <w:rFonts w:hint="default"/>
        <w:lang w:val="en-US" w:eastAsia="en-US" w:bidi="ar-SA"/>
      </w:rPr>
    </w:lvl>
    <w:lvl w:ilvl="2" w:tplc="ED241480">
      <w:numFmt w:val="bullet"/>
      <w:lvlText w:val="•"/>
      <w:lvlJc w:val="left"/>
      <w:pPr>
        <w:ind w:left="2832" w:hanging="236"/>
      </w:pPr>
      <w:rPr>
        <w:rFonts w:hint="default"/>
        <w:lang w:val="en-US" w:eastAsia="en-US" w:bidi="ar-SA"/>
      </w:rPr>
    </w:lvl>
    <w:lvl w:ilvl="3" w:tplc="E68C3F54">
      <w:numFmt w:val="bullet"/>
      <w:lvlText w:val="•"/>
      <w:lvlJc w:val="left"/>
      <w:pPr>
        <w:ind w:left="3138" w:hanging="236"/>
      </w:pPr>
      <w:rPr>
        <w:rFonts w:hint="default"/>
        <w:lang w:val="en-US" w:eastAsia="en-US" w:bidi="ar-SA"/>
      </w:rPr>
    </w:lvl>
    <w:lvl w:ilvl="4" w:tplc="00CE2E70">
      <w:numFmt w:val="bullet"/>
      <w:lvlText w:val="•"/>
      <w:lvlJc w:val="left"/>
      <w:pPr>
        <w:ind w:left="3444" w:hanging="236"/>
      </w:pPr>
      <w:rPr>
        <w:rFonts w:hint="default"/>
        <w:lang w:val="en-US" w:eastAsia="en-US" w:bidi="ar-SA"/>
      </w:rPr>
    </w:lvl>
    <w:lvl w:ilvl="5" w:tplc="0130E0F4">
      <w:numFmt w:val="bullet"/>
      <w:lvlText w:val="•"/>
      <w:lvlJc w:val="left"/>
      <w:pPr>
        <w:ind w:left="3750" w:hanging="236"/>
      </w:pPr>
      <w:rPr>
        <w:rFonts w:hint="default"/>
        <w:lang w:val="en-US" w:eastAsia="en-US" w:bidi="ar-SA"/>
      </w:rPr>
    </w:lvl>
    <w:lvl w:ilvl="6" w:tplc="AEA460E0">
      <w:numFmt w:val="bullet"/>
      <w:lvlText w:val="•"/>
      <w:lvlJc w:val="left"/>
      <w:pPr>
        <w:ind w:left="4056" w:hanging="236"/>
      </w:pPr>
      <w:rPr>
        <w:rFonts w:hint="default"/>
        <w:lang w:val="en-US" w:eastAsia="en-US" w:bidi="ar-SA"/>
      </w:rPr>
    </w:lvl>
    <w:lvl w:ilvl="7" w:tplc="EF8C6E1E">
      <w:numFmt w:val="bullet"/>
      <w:lvlText w:val="•"/>
      <w:lvlJc w:val="left"/>
      <w:pPr>
        <w:ind w:left="4362" w:hanging="236"/>
      </w:pPr>
      <w:rPr>
        <w:rFonts w:hint="default"/>
        <w:lang w:val="en-US" w:eastAsia="en-US" w:bidi="ar-SA"/>
      </w:rPr>
    </w:lvl>
    <w:lvl w:ilvl="8" w:tplc="FB0210E0">
      <w:numFmt w:val="bullet"/>
      <w:lvlText w:val="•"/>
      <w:lvlJc w:val="left"/>
      <w:pPr>
        <w:ind w:left="4668" w:hanging="236"/>
      </w:pPr>
      <w:rPr>
        <w:rFonts w:hint="default"/>
        <w:lang w:val="en-US" w:eastAsia="en-US" w:bidi="ar-SA"/>
      </w:rPr>
    </w:lvl>
  </w:abstractNum>
  <w:abstractNum w:abstractNumId="1" w15:restartNumberingAfterBreak="0">
    <w:nsid w:val="50E51802"/>
    <w:multiLevelType w:val="hybridMultilevel"/>
    <w:tmpl w:val="71E262DE"/>
    <w:lvl w:ilvl="0" w:tplc="468605B0">
      <w:start w:val="1"/>
      <w:numFmt w:val="decimal"/>
      <w:lvlText w:val="[%1]"/>
      <w:lvlJc w:val="left"/>
      <w:pPr>
        <w:ind w:left="564" w:hanging="286"/>
        <w:jc w:val="right"/>
      </w:pPr>
      <w:rPr>
        <w:rFonts w:ascii="Times New Roman" w:eastAsia="Times New Roman" w:hAnsi="Times New Roman" w:cs="Times New Roman" w:hint="default"/>
        <w:b w:val="0"/>
        <w:bCs w:val="0"/>
        <w:i w:val="0"/>
        <w:iCs w:val="0"/>
        <w:spacing w:val="0"/>
        <w:w w:val="99"/>
        <w:sz w:val="16"/>
        <w:szCs w:val="16"/>
        <w:lang w:val="en-US" w:eastAsia="en-US" w:bidi="ar-SA"/>
      </w:rPr>
    </w:lvl>
    <w:lvl w:ilvl="1" w:tplc="9C18C556">
      <w:numFmt w:val="bullet"/>
      <w:lvlText w:val="•"/>
      <w:lvlJc w:val="left"/>
      <w:pPr>
        <w:ind w:left="1051" w:hanging="286"/>
      </w:pPr>
      <w:rPr>
        <w:rFonts w:hint="default"/>
        <w:lang w:val="en-US" w:eastAsia="en-US" w:bidi="ar-SA"/>
      </w:rPr>
    </w:lvl>
    <w:lvl w:ilvl="2" w:tplc="235A8B56">
      <w:numFmt w:val="bullet"/>
      <w:lvlText w:val="•"/>
      <w:lvlJc w:val="left"/>
      <w:pPr>
        <w:ind w:left="1543" w:hanging="286"/>
      </w:pPr>
      <w:rPr>
        <w:rFonts w:hint="default"/>
        <w:lang w:val="en-US" w:eastAsia="en-US" w:bidi="ar-SA"/>
      </w:rPr>
    </w:lvl>
    <w:lvl w:ilvl="3" w:tplc="F1DAF690">
      <w:numFmt w:val="bullet"/>
      <w:lvlText w:val="•"/>
      <w:lvlJc w:val="left"/>
      <w:pPr>
        <w:ind w:left="2035" w:hanging="286"/>
      </w:pPr>
      <w:rPr>
        <w:rFonts w:hint="default"/>
        <w:lang w:val="en-US" w:eastAsia="en-US" w:bidi="ar-SA"/>
      </w:rPr>
    </w:lvl>
    <w:lvl w:ilvl="4" w:tplc="B3F67D58">
      <w:numFmt w:val="bullet"/>
      <w:lvlText w:val="•"/>
      <w:lvlJc w:val="left"/>
      <w:pPr>
        <w:ind w:left="2527" w:hanging="286"/>
      </w:pPr>
      <w:rPr>
        <w:rFonts w:hint="default"/>
        <w:lang w:val="en-US" w:eastAsia="en-US" w:bidi="ar-SA"/>
      </w:rPr>
    </w:lvl>
    <w:lvl w:ilvl="5" w:tplc="281AC340">
      <w:numFmt w:val="bullet"/>
      <w:lvlText w:val="•"/>
      <w:lvlJc w:val="left"/>
      <w:pPr>
        <w:ind w:left="3019" w:hanging="286"/>
      </w:pPr>
      <w:rPr>
        <w:rFonts w:hint="default"/>
        <w:lang w:val="en-US" w:eastAsia="en-US" w:bidi="ar-SA"/>
      </w:rPr>
    </w:lvl>
    <w:lvl w:ilvl="6" w:tplc="F75AD9B4">
      <w:numFmt w:val="bullet"/>
      <w:lvlText w:val="•"/>
      <w:lvlJc w:val="left"/>
      <w:pPr>
        <w:ind w:left="3511" w:hanging="286"/>
      </w:pPr>
      <w:rPr>
        <w:rFonts w:hint="default"/>
        <w:lang w:val="en-US" w:eastAsia="en-US" w:bidi="ar-SA"/>
      </w:rPr>
    </w:lvl>
    <w:lvl w:ilvl="7" w:tplc="7E2CDB50">
      <w:numFmt w:val="bullet"/>
      <w:lvlText w:val="•"/>
      <w:lvlJc w:val="left"/>
      <w:pPr>
        <w:ind w:left="4003" w:hanging="286"/>
      </w:pPr>
      <w:rPr>
        <w:rFonts w:hint="default"/>
        <w:lang w:val="en-US" w:eastAsia="en-US" w:bidi="ar-SA"/>
      </w:rPr>
    </w:lvl>
    <w:lvl w:ilvl="8" w:tplc="3F8065D4">
      <w:numFmt w:val="bullet"/>
      <w:lvlText w:val="•"/>
      <w:lvlJc w:val="left"/>
      <w:pPr>
        <w:ind w:left="4495" w:hanging="286"/>
      </w:pPr>
      <w:rPr>
        <w:rFonts w:hint="default"/>
        <w:lang w:val="en-US" w:eastAsia="en-US" w:bidi="ar-SA"/>
      </w:rPr>
    </w:lvl>
  </w:abstractNum>
  <w:abstractNum w:abstractNumId="2" w15:restartNumberingAfterBreak="0">
    <w:nsid w:val="542E3930"/>
    <w:multiLevelType w:val="hybridMultilevel"/>
    <w:tmpl w:val="4FB8D7E2"/>
    <w:lvl w:ilvl="0" w:tplc="9FCA905C">
      <w:numFmt w:val="bullet"/>
      <w:lvlText w:val="•"/>
      <w:lvlJc w:val="left"/>
      <w:pPr>
        <w:ind w:left="599" w:hanging="202"/>
      </w:pPr>
      <w:rPr>
        <w:rFonts w:ascii="Arial" w:eastAsia="Arial" w:hAnsi="Arial" w:cs="Arial" w:hint="default"/>
        <w:b w:val="0"/>
        <w:bCs w:val="0"/>
        <w:i/>
        <w:iCs/>
        <w:spacing w:val="0"/>
        <w:w w:val="166"/>
        <w:sz w:val="14"/>
        <w:szCs w:val="14"/>
        <w:lang w:val="en-US" w:eastAsia="en-US" w:bidi="ar-SA"/>
      </w:rPr>
    </w:lvl>
    <w:lvl w:ilvl="1" w:tplc="7BDE849A">
      <w:numFmt w:val="bullet"/>
      <w:lvlText w:val="•"/>
      <w:lvlJc w:val="left"/>
      <w:pPr>
        <w:ind w:left="1087" w:hanging="202"/>
      </w:pPr>
      <w:rPr>
        <w:rFonts w:hint="default"/>
        <w:lang w:val="en-US" w:eastAsia="en-US" w:bidi="ar-SA"/>
      </w:rPr>
    </w:lvl>
    <w:lvl w:ilvl="2" w:tplc="ACDE5834">
      <w:numFmt w:val="bullet"/>
      <w:lvlText w:val="•"/>
      <w:lvlJc w:val="left"/>
      <w:pPr>
        <w:ind w:left="1575" w:hanging="202"/>
      </w:pPr>
      <w:rPr>
        <w:rFonts w:hint="default"/>
        <w:lang w:val="en-US" w:eastAsia="en-US" w:bidi="ar-SA"/>
      </w:rPr>
    </w:lvl>
    <w:lvl w:ilvl="3" w:tplc="23562452">
      <w:numFmt w:val="bullet"/>
      <w:lvlText w:val="•"/>
      <w:lvlJc w:val="left"/>
      <w:pPr>
        <w:ind w:left="2063" w:hanging="202"/>
      </w:pPr>
      <w:rPr>
        <w:rFonts w:hint="default"/>
        <w:lang w:val="en-US" w:eastAsia="en-US" w:bidi="ar-SA"/>
      </w:rPr>
    </w:lvl>
    <w:lvl w:ilvl="4" w:tplc="DD14F0E0">
      <w:numFmt w:val="bullet"/>
      <w:lvlText w:val="•"/>
      <w:lvlJc w:val="left"/>
      <w:pPr>
        <w:ind w:left="2551" w:hanging="202"/>
      </w:pPr>
      <w:rPr>
        <w:rFonts w:hint="default"/>
        <w:lang w:val="en-US" w:eastAsia="en-US" w:bidi="ar-SA"/>
      </w:rPr>
    </w:lvl>
    <w:lvl w:ilvl="5" w:tplc="80A0DF5E">
      <w:numFmt w:val="bullet"/>
      <w:lvlText w:val="•"/>
      <w:lvlJc w:val="left"/>
      <w:pPr>
        <w:ind w:left="3039" w:hanging="202"/>
      </w:pPr>
      <w:rPr>
        <w:rFonts w:hint="default"/>
        <w:lang w:val="en-US" w:eastAsia="en-US" w:bidi="ar-SA"/>
      </w:rPr>
    </w:lvl>
    <w:lvl w:ilvl="6" w:tplc="ABAEABA6">
      <w:numFmt w:val="bullet"/>
      <w:lvlText w:val="•"/>
      <w:lvlJc w:val="left"/>
      <w:pPr>
        <w:ind w:left="3527" w:hanging="202"/>
      </w:pPr>
      <w:rPr>
        <w:rFonts w:hint="default"/>
        <w:lang w:val="en-US" w:eastAsia="en-US" w:bidi="ar-SA"/>
      </w:rPr>
    </w:lvl>
    <w:lvl w:ilvl="7" w:tplc="A6687742">
      <w:numFmt w:val="bullet"/>
      <w:lvlText w:val="•"/>
      <w:lvlJc w:val="left"/>
      <w:pPr>
        <w:ind w:left="4015" w:hanging="202"/>
      </w:pPr>
      <w:rPr>
        <w:rFonts w:hint="default"/>
        <w:lang w:val="en-US" w:eastAsia="en-US" w:bidi="ar-SA"/>
      </w:rPr>
    </w:lvl>
    <w:lvl w:ilvl="8" w:tplc="9598833C">
      <w:numFmt w:val="bullet"/>
      <w:lvlText w:val="•"/>
      <w:lvlJc w:val="left"/>
      <w:pPr>
        <w:ind w:left="4503" w:hanging="202"/>
      </w:pPr>
      <w:rPr>
        <w:rFonts w:hint="default"/>
        <w:lang w:val="en-US" w:eastAsia="en-US" w:bidi="ar-SA"/>
      </w:rPr>
    </w:lvl>
  </w:abstractNum>
  <w:abstractNum w:abstractNumId="3" w15:restartNumberingAfterBreak="0">
    <w:nsid w:val="7B1D6D1A"/>
    <w:multiLevelType w:val="hybridMultilevel"/>
    <w:tmpl w:val="C8469888"/>
    <w:lvl w:ilvl="0" w:tplc="FFFFFFFF">
      <w:start w:val="1"/>
      <w:numFmt w:val="upperRoman"/>
      <w:lvlText w:val="%1."/>
      <w:lvlJc w:val="left"/>
      <w:pPr>
        <w:ind w:left="2228" w:hanging="236"/>
        <w:jc w:val="right"/>
      </w:pPr>
      <w:rPr>
        <w:rFonts w:ascii="Times New Roman" w:eastAsia="Times New Roman" w:hAnsi="Times New Roman" w:cs="Times New Roman" w:hint="default"/>
        <w:b w:val="0"/>
        <w:bCs w:val="0"/>
        <w:i w:val="0"/>
        <w:iCs w:val="0"/>
        <w:spacing w:val="0"/>
        <w:w w:val="99"/>
        <w:sz w:val="20"/>
        <w:szCs w:val="20"/>
        <w:lang w:val="en-US" w:eastAsia="en-US" w:bidi="ar-SA"/>
      </w:rPr>
    </w:lvl>
    <w:lvl w:ilvl="1" w:tplc="FFFFFFFF">
      <w:numFmt w:val="bullet"/>
      <w:lvlText w:val="•"/>
      <w:lvlJc w:val="left"/>
      <w:pPr>
        <w:ind w:left="2526" w:hanging="236"/>
      </w:pPr>
      <w:rPr>
        <w:rFonts w:hint="default"/>
        <w:lang w:val="en-US" w:eastAsia="en-US" w:bidi="ar-SA"/>
      </w:rPr>
    </w:lvl>
    <w:lvl w:ilvl="2" w:tplc="FFFFFFFF">
      <w:numFmt w:val="bullet"/>
      <w:lvlText w:val="•"/>
      <w:lvlJc w:val="left"/>
      <w:pPr>
        <w:ind w:left="2832" w:hanging="236"/>
      </w:pPr>
      <w:rPr>
        <w:rFonts w:hint="default"/>
        <w:lang w:val="en-US" w:eastAsia="en-US" w:bidi="ar-SA"/>
      </w:rPr>
    </w:lvl>
    <w:lvl w:ilvl="3" w:tplc="FFFFFFFF">
      <w:numFmt w:val="bullet"/>
      <w:lvlText w:val="•"/>
      <w:lvlJc w:val="left"/>
      <w:pPr>
        <w:ind w:left="3138" w:hanging="236"/>
      </w:pPr>
      <w:rPr>
        <w:rFonts w:hint="default"/>
        <w:lang w:val="en-US" w:eastAsia="en-US" w:bidi="ar-SA"/>
      </w:rPr>
    </w:lvl>
    <w:lvl w:ilvl="4" w:tplc="FFFFFFFF">
      <w:numFmt w:val="bullet"/>
      <w:lvlText w:val="•"/>
      <w:lvlJc w:val="left"/>
      <w:pPr>
        <w:ind w:left="3444" w:hanging="236"/>
      </w:pPr>
      <w:rPr>
        <w:rFonts w:hint="default"/>
        <w:lang w:val="en-US" w:eastAsia="en-US" w:bidi="ar-SA"/>
      </w:rPr>
    </w:lvl>
    <w:lvl w:ilvl="5" w:tplc="FFFFFFFF">
      <w:numFmt w:val="bullet"/>
      <w:lvlText w:val="•"/>
      <w:lvlJc w:val="left"/>
      <w:pPr>
        <w:ind w:left="3750" w:hanging="236"/>
      </w:pPr>
      <w:rPr>
        <w:rFonts w:hint="default"/>
        <w:lang w:val="en-US" w:eastAsia="en-US" w:bidi="ar-SA"/>
      </w:rPr>
    </w:lvl>
    <w:lvl w:ilvl="6" w:tplc="FFFFFFFF">
      <w:numFmt w:val="bullet"/>
      <w:lvlText w:val="•"/>
      <w:lvlJc w:val="left"/>
      <w:pPr>
        <w:ind w:left="4056" w:hanging="236"/>
      </w:pPr>
      <w:rPr>
        <w:rFonts w:hint="default"/>
        <w:lang w:val="en-US" w:eastAsia="en-US" w:bidi="ar-SA"/>
      </w:rPr>
    </w:lvl>
    <w:lvl w:ilvl="7" w:tplc="FFFFFFFF">
      <w:numFmt w:val="bullet"/>
      <w:lvlText w:val="•"/>
      <w:lvlJc w:val="left"/>
      <w:pPr>
        <w:ind w:left="4362" w:hanging="236"/>
      </w:pPr>
      <w:rPr>
        <w:rFonts w:hint="default"/>
        <w:lang w:val="en-US" w:eastAsia="en-US" w:bidi="ar-SA"/>
      </w:rPr>
    </w:lvl>
    <w:lvl w:ilvl="8" w:tplc="FFFFFFFF">
      <w:numFmt w:val="bullet"/>
      <w:lvlText w:val="•"/>
      <w:lvlJc w:val="left"/>
      <w:pPr>
        <w:ind w:left="4668" w:hanging="236"/>
      </w:pPr>
      <w:rPr>
        <w:rFonts w:hint="default"/>
        <w:lang w:val="en-US" w:eastAsia="en-US" w:bidi="ar-SA"/>
      </w:rPr>
    </w:lvl>
  </w:abstractNum>
  <w:num w:numId="1" w16cid:durableId="506556874">
    <w:abstractNumId w:val="1"/>
  </w:num>
  <w:num w:numId="2" w16cid:durableId="1845122398">
    <w:abstractNumId w:val="2"/>
  </w:num>
  <w:num w:numId="3" w16cid:durableId="698089734">
    <w:abstractNumId w:val="0"/>
  </w:num>
  <w:num w:numId="4" w16cid:durableId="12189768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F33"/>
    <w:rsid w:val="00003D69"/>
    <w:rsid w:val="00184B52"/>
    <w:rsid w:val="002F6455"/>
    <w:rsid w:val="00524911"/>
    <w:rsid w:val="005A0EB8"/>
    <w:rsid w:val="00755C7D"/>
    <w:rsid w:val="00815D66"/>
    <w:rsid w:val="0086179D"/>
    <w:rsid w:val="00866801"/>
    <w:rsid w:val="00941637"/>
    <w:rsid w:val="009545E8"/>
    <w:rsid w:val="00AE5F33"/>
    <w:rsid w:val="00BA13B6"/>
    <w:rsid w:val="00DF6846"/>
    <w:rsid w:val="00FC75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61A9EE"/>
  <w15:docId w15:val="{A248420D-284E-4D27-B440-F8A436DE9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0"/>
      <w:szCs w:val="20"/>
    </w:rPr>
  </w:style>
  <w:style w:type="paragraph" w:styleId="Title">
    <w:name w:val="Title"/>
    <w:basedOn w:val="Normal"/>
    <w:uiPriority w:val="10"/>
    <w:qFormat/>
    <w:pPr>
      <w:spacing w:before="83"/>
      <w:ind w:left="3169" w:right="71" w:hanging="2833"/>
    </w:pPr>
    <w:rPr>
      <w:sz w:val="48"/>
      <w:szCs w:val="48"/>
    </w:rPr>
  </w:style>
  <w:style w:type="paragraph" w:styleId="ListParagraph">
    <w:name w:val="List Paragraph"/>
    <w:basedOn w:val="Normal"/>
    <w:uiPriority w:val="1"/>
    <w:qFormat/>
    <w:pPr>
      <w:spacing w:before="2"/>
      <w:ind w:left="564" w:right="257" w:hanging="366"/>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FC75C6"/>
    <w:pPr>
      <w:tabs>
        <w:tab w:val="center" w:pos="4513"/>
        <w:tab w:val="right" w:pos="9026"/>
      </w:tabs>
    </w:pPr>
  </w:style>
  <w:style w:type="character" w:customStyle="1" w:styleId="HeaderChar">
    <w:name w:val="Header Char"/>
    <w:basedOn w:val="DefaultParagraphFont"/>
    <w:link w:val="Header"/>
    <w:uiPriority w:val="99"/>
    <w:rsid w:val="00FC75C6"/>
    <w:rPr>
      <w:rFonts w:ascii="Times New Roman" w:eastAsia="Times New Roman" w:hAnsi="Times New Roman" w:cs="Times New Roman"/>
    </w:rPr>
  </w:style>
  <w:style w:type="paragraph" w:styleId="Footer">
    <w:name w:val="footer"/>
    <w:basedOn w:val="Normal"/>
    <w:link w:val="FooterChar"/>
    <w:uiPriority w:val="99"/>
    <w:unhideWhenUsed/>
    <w:rsid w:val="00FC75C6"/>
    <w:pPr>
      <w:tabs>
        <w:tab w:val="center" w:pos="4513"/>
        <w:tab w:val="right" w:pos="9026"/>
      </w:tabs>
    </w:pPr>
  </w:style>
  <w:style w:type="character" w:customStyle="1" w:styleId="FooterChar">
    <w:name w:val="Footer Char"/>
    <w:basedOn w:val="DefaultParagraphFont"/>
    <w:link w:val="Footer"/>
    <w:uiPriority w:val="99"/>
    <w:rsid w:val="00FC75C6"/>
    <w:rPr>
      <w:rFonts w:ascii="Times New Roman" w:eastAsia="Times New Roman" w:hAnsi="Times New Roman" w:cs="Times New Roman"/>
    </w:rPr>
  </w:style>
  <w:style w:type="character" w:styleId="Hyperlink">
    <w:name w:val="Hyperlink"/>
    <w:basedOn w:val="DefaultParagraphFont"/>
    <w:uiPriority w:val="99"/>
    <w:unhideWhenUsed/>
    <w:rsid w:val="00FC75C6"/>
    <w:rPr>
      <w:color w:val="0000FF" w:themeColor="hyperlink"/>
      <w:u w:val="single"/>
    </w:rPr>
  </w:style>
  <w:style w:type="character" w:customStyle="1" w:styleId="BodyTextChar">
    <w:name w:val="Body Text Char"/>
    <w:basedOn w:val="DefaultParagraphFont"/>
    <w:link w:val="BodyText"/>
    <w:uiPriority w:val="1"/>
    <w:rsid w:val="00FC75C6"/>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editor@ijsmt.org" TargetMode="External"/><Relationship Id="rId1" Type="http://schemas.openxmlformats.org/officeDocument/2006/relationships/hyperlink" Target="https://ijsmt.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2254</Words>
  <Characters>12850</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Aarti</dc:creator>
  <cp:lastModifiedBy>bindu@edtechpublishers.com</cp:lastModifiedBy>
  <cp:revision>2</cp:revision>
  <dcterms:created xsi:type="dcterms:W3CDTF">2026-03-10T16:12:00Z</dcterms:created>
  <dcterms:modified xsi:type="dcterms:W3CDTF">2026-03-10T16:12:00Z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2025-10-25T00:00:00Z</vt:filetime>
  </property>
  <property fmtid="{D5CDD505-2E9C-101B-9397-08002B2CF9AE}" pid="3" name="Creator">
    <vt:lpwstr>LaTeX with hyperref</vt:lpwstr>
  </property>
  <property fmtid="{D5CDD505-2E9C-101B-9397-08002B2CF9AE}" pid="4" name="LastSaved">
    <vt:filetime>2025-11-18T00:00:00Z</vt:filetime>
  </property>
  <property fmtid="{D5CDD505-2E9C-101B-9397-08002B2CF9AE}" pid="5" name="PTEX.Fullbanner">
    <vt:lpwstr>This is pdfTeX, Version 3.141592653-2.6-1.40.27 (TeX Live 2025) kpathsea version 6.4.1</vt:lpwstr>
  </property>
  <property fmtid="{D5CDD505-2E9C-101B-9397-08002B2CF9AE}" pid="6" name="Producer">
    <vt:lpwstr>pdfTeX-1.40.27</vt:lpwstr>
  </property>
</Properties>
</file>